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CD0C2D">
        <w:rPr>
          <w:rFonts w:ascii="Times New Roman" w:hAnsi="Times New Roman" w:cs="Times New Roman"/>
          <w:b/>
          <w:sz w:val="24"/>
          <w:szCs w:val="24"/>
        </w:rPr>
        <w:t>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CD0C2D">
        <w:rPr>
          <w:rFonts w:ascii="Times New Roman" w:hAnsi="Times New Roman" w:cs="Times New Roman"/>
          <w:b/>
          <w:sz w:val="24"/>
          <w:szCs w:val="24"/>
        </w:rPr>
        <w:t>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правил землепользования и застройки </w:t>
      </w:r>
      <w:r w:rsidR="009B05E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r w:rsidR="00F11C05">
        <w:rPr>
          <w:rFonts w:ascii="Times New Roman" w:hAnsi="Times New Roman" w:cs="Times New Roman"/>
          <w:b/>
          <w:sz w:val="24"/>
          <w:szCs w:val="24"/>
        </w:rPr>
        <w:t>Катунинское</w:t>
      </w:r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994">
        <w:rPr>
          <w:rFonts w:ascii="Times New Roman" w:hAnsi="Times New Roman" w:cs="Times New Roman"/>
          <w:b/>
          <w:sz w:val="24"/>
          <w:szCs w:val="24"/>
        </w:rPr>
        <w:t>Приморского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правил землепользования и застройки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B05E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D335B3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9D37F7" w:rsidRPr="00D335B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D37F7" w:rsidRPr="00D33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0B3" w:rsidRPr="00D3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E0" w:rsidRPr="00D335B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96588" w:rsidRPr="00D3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 w:rsidRPr="00D335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1C05" w:rsidRPr="00D335B3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 w:rsidR="003E203A" w:rsidRPr="00D335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 w:rsidRPr="00D335B3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F14623" w:rsidRPr="00D3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D335B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3A3C06" w:rsidRPr="00D335B3" w:rsidRDefault="003A3C06" w:rsidP="003A3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025994" w:rsidRPr="00D335B3" w:rsidRDefault="003A3C06" w:rsidP="003A3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поселения, М 1:50 000;</w:t>
            </w:r>
          </w:p>
          <w:p w:rsidR="00025994" w:rsidRPr="00D335B3" w:rsidRDefault="003A3C06" w:rsidP="0002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D335B3" w:rsidRPr="00D335B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</w:t>
            </w: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>, входящих</w:t>
            </w:r>
            <w:r w:rsidRPr="00D335B3">
              <w:rPr>
                <w:rFonts w:ascii="Times New Roman" w:hAnsi="Times New Roman" w:cs="Times New Roman"/>
                <w:sz w:val="24"/>
                <w:szCs w:val="24"/>
              </w:rPr>
              <w:br/>
              <w:t>в состав поселения, М 1:50 000;</w:t>
            </w:r>
          </w:p>
          <w:p w:rsidR="00025994" w:rsidRPr="00D335B3" w:rsidRDefault="00D335B3" w:rsidP="00495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функциональных зон поселения, М 1:50 000;</w:t>
            </w:r>
          </w:p>
          <w:p w:rsidR="003A3C06" w:rsidRPr="00D335B3" w:rsidRDefault="00D335B3" w:rsidP="003A3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 xml:space="preserve">) материалы по обоснованию генерального плана 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форме;</w:t>
            </w:r>
          </w:p>
          <w:p w:rsidR="000E3D30" w:rsidRPr="00D335B3" w:rsidRDefault="00D335B3" w:rsidP="000E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>) опорный план (схема современного состояния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территории), М 1:50 000;</w:t>
            </w:r>
          </w:p>
          <w:p w:rsidR="000E3D30" w:rsidRPr="00D335B3" w:rsidRDefault="00D335B3" w:rsidP="000E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>) карта существующих и планируемых границ земель различных категорий, М 1:50 000;</w:t>
            </w:r>
          </w:p>
          <w:p w:rsidR="000E3D30" w:rsidRPr="00D335B3" w:rsidRDefault="00D335B3" w:rsidP="000E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E3D30" w:rsidRPr="00D335B3">
              <w:rPr>
                <w:rFonts w:ascii="Times New Roman" w:hAnsi="Times New Roman" w:cs="Times New Roman"/>
                <w:sz w:val="24"/>
                <w:szCs w:val="24"/>
              </w:rPr>
              <w:t>карта ограничений</w:t>
            </w: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>. Планировочная организация территории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>, М 1: 50</w:t>
            </w:r>
            <w:r w:rsidR="000E3D30" w:rsidRPr="00D335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0E3D30" w:rsidRPr="00D335B3" w:rsidRDefault="005C0DAF" w:rsidP="003A3C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>) карта транспортной инфраструктуры, М 1:50 000;</w:t>
            </w:r>
          </w:p>
          <w:p w:rsidR="000E3D30" w:rsidRPr="00D335B3" w:rsidRDefault="003A3C06" w:rsidP="000E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>) карта инженерной инфраструктуры</w:t>
            </w:r>
            <w:r w:rsidR="00691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 xml:space="preserve">и инженерного благоустройства территорий, </w:t>
            </w:r>
            <w:r w:rsidRPr="00D335B3">
              <w:rPr>
                <w:rFonts w:ascii="Times New Roman" w:hAnsi="Times New Roman" w:cs="Times New Roman"/>
                <w:sz w:val="24"/>
                <w:szCs w:val="24"/>
              </w:rPr>
              <w:br/>
              <w:t>М 1:50 000;</w:t>
            </w:r>
          </w:p>
          <w:p w:rsidR="000E3D30" w:rsidRPr="00D335B3" w:rsidRDefault="00495298" w:rsidP="000E3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>) карта территорий, подверженных риску возникновения чрезвычайных ситуаций природного и техногенного характера, М 1:50 000;</w:t>
            </w:r>
          </w:p>
          <w:p w:rsidR="007A3F1C" w:rsidRDefault="005C0DAF" w:rsidP="007A3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>) карта планируемого размещения объектов местного, регионального и федерального значения,</w:t>
            </w:r>
            <w:r w:rsidR="00D335B3" w:rsidRPr="00D335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3C06" w:rsidRPr="00D335B3">
              <w:rPr>
                <w:rFonts w:ascii="Times New Roman" w:hAnsi="Times New Roman" w:cs="Times New Roman"/>
                <w:sz w:val="24"/>
                <w:szCs w:val="24"/>
              </w:rPr>
              <w:t>М 1:50000</w:t>
            </w:r>
            <w:r w:rsidR="00D335B3" w:rsidRPr="00D33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35" w:rsidRPr="003A3C0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Pr="003A3C0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правил землепользования и застройки </w:t>
            </w:r>
            <w:r w:rsidR="009B05E0" w:rsidRPr="003A3C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3E203A" w:rsidRPr="003A3C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 w:rsidR="003E203A" w:rsidRPr="003A3C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3E203A" w:rsidRPr="003A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FB0E35" w:rsidRPr="003A3C0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Pr="003A3C0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8B0E8C" w:rsidRPr="00231CE6" w:rsidRDefault="00FB0E35" w:rsidP="005C0D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 w:rsidRPr="003A3C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3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1:50 000</w:t>
            </w:r>
            <w:r w:rsidR="005C0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17" w:type="dxa"/>
          </w:tcPr>
          <w:p w:rsidR="00FB0E35" w:rsidRDefault="006B38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 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6B38B3" w:rsidRDefault="006B38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проектам генерального плана и правил землепользования и застройки сельского поселения «</w:t>
            </w:r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месяц.</w:t>
            </w:r>
          </w:p>
          <w:p w:rsid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 по проектам генерального плана и правил землепользования и застройки сельского поселения «</w:t>
            </w:r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33045E" w:rsidRPr="003304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B38B3" w:rsidRP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общественных обсуждений по проектам генерального плана и правил землепользования и застройки сельского поселения «</w:t>
            </w:r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</w:t>
            </w:r>
            <w:r w:rsidR="004B7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774EA" w:rsidRPr="00231CE6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общественных обсуждений –</w:t>
            </w:r>
            <w:r w:rsidR="00691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месте (местах) проведения экспозиции (экспозиций) проектов, подлежащих рассмотрению</w:t>
            </w:r>
            <w:r w:rsidR="00691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на общественных обсуждениях.</w:t>
            </w:r>
          </w:p>
        </w:tc>
      </w:tr>
      <w:tr w:rsidR="00B560B3" w:rsidRPr="00231CE6" w:rsidTr="001B42B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  <w:shd w:val="clear" w:color="auto" w:fill="auto"/>
          </w:tcPr>
          <w:p w:rsidR="005C0DAF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Архангельская обл., </w:t>
            </w:r>
            <w:r w:rsidR="00AF59DC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5C0DAF" w:rsidRPr="005C0DAF">
              <w:rPr>
                <w:rFonts w:ascii="Times New Roman" w:hAnsi="Times New Roman" w:cs="Times New Roman"/>
                <w:sz w:val="24"/>
                <w:szCs w:val="24"/>
              </w:rPr>
              <w:t>п. Катунино</w:t>
            </w:r>
            <w:r w:rsidR="00AF5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DAF" w:rsidRPr="005C0DAF">
              <w:rPr>
                <w:rFonts w:ascii="Times New Roman" w:hAnsi="Times New Roman" w:cs="Times New Roman"/>
                <w:sz w:val="24"/>
                <w:szCs w:val="24"/>
              </w:rPr>
              <w:t>ул. Летчика Панкова, д. 2</w:t>
            </w:r>
            <w:r w:rsidR="005C0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45E" w:rsidRDefault="0033045E" w:rsidP="00330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проектов проводится с соблюдением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от 17 марта 2020 г. № 28-у.</w:t>
            </w:r>
          </w:p>
          <w:p w:rsidR="004B783A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D8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  <w:r w:rsidR="00691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10:00.</w:t>
            </w:r>
          </w:p>
          <w:p w:rsidR="004B783A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календарных дней</w:t>
            </w:r>
            <w:r w:rsidR="00FE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–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9F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:rsidR="00B560B3" w:rsidRPr="00236811" w:rsidRDefault="004B783A" w:rsidP="00330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по телефону: (8182)210-211 или по электронной почте по адресу: tp-rccs29@mail.ru в период 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до 16.00.</w:t>
            </w:r>
          </w:p>
        </w:tc>
      </w:tr>
      <w:tr w:rsidR="00B560B3" w:rsidRPr="00231CE6" w:rsidTr="001B42B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  <w:shd w:val="clear" w:color="auto" w:fill="auto"/>
          </w:tcPr>
          <w:p w:rsidR="00381328" w:rsidRDefault="006774EA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В период размещения проектов генерального плана и правил землепользования и застройки сельского</w:t>
            </w:r>
            <w:r w:rsidR="0038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38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вносить предложения и замечания, касающиеся проектов.</w:t>
            </w:r>
          </w:p>
          <w:p w:rsidR="00381328" w:rsidRP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2. Предложения и замечания по проектам генерального плана и правил землепользования и застройки сельского поселения «</w:t>
            </w:r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могут быть внесены</w:t>
            </w:r>
            <w:r w:rsidR="00D86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3. Предложения и замечания по проектам генерального плана и правил землепользования и застройки сельского поселения «</w:t>
            </w:r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принимаются:</w:t>
            </w:r>
          </w:p>
          <w:p w:rsid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- 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7" w:history="1">
              <w:r w:rsidRPr="003813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minstroy@dvinaland.ru</w:t>
              </w:r>
            </w:hyperlink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1B42B3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проектов по адресу: </w:t>
            </w:r>
            <w:r w:rsidR="005C0DAF" w:rsidRPr="005C0DAF">
              <w:rPr>
                <w:rFonts w:ascii="Times New Roman" w:hAnsi="Times New Roman" w:cs="Times New Roman"/>
                <w:sz w:val="24"/>
                <w:szCs w:val="24"/>
              </w:rPr>
              <w:t>Архангельская обл., Приморский муниципальный район, п. Катунино, ул. Летчика Панкова, д. 2.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617" w:type="dxa"/>
          </w:tcPr>
          <w:p w:rsidR="004E12A2" w:rsidRPr="004E12A2" w:rsidRDefault="00381328" w:rsidP="004E1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Проекты генерального плана и правил землепользования и застройки сельского поселения «</w:t>
            </w:r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подлежащие рассмотрению на общественных обсуждениях, и информационные материалы к ним размещаются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сайте Правительства Архангельской области (адрес соответствующего сайта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«Интернет») – https://dvinaland.ru и на официальном сайте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области: </w:t>
            </w:r>
            <w:r w:rsidR="00AF59DC" w:rsidRPr="00AF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AF59DC" w:rsidRPr="00AF59D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AF59DC" w:rsidRPr="00AF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AF59DC" w:rsidRPr="00AF5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9DC" w:rsidRPr="00AF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primadm</w:t>
            </w:r>
            <w:r w:rsidR="00AF59DC" w:rsidRPr="00AF5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9DC" w:rsidRPr="00AF5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E12A2" w:rsidRPr="004E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B2C" w:rsidRPr="00231CE6" w:rsidRDefault="00381328" w:rsidP="003304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Период размещения проектов генерального плана и правил землепользования и застройки сельского поселения «</w:t>
            </w:r>
            <w:r w:rsidR="00F11C05">
              <w:rPr>
                <w:rFonts w:ascii="Times New Roman" w:hAnsi="Times New Roman" w:cs="Times New Roman"/>
                <w:sz w:val="24"/>
                <w:szCs w:val="24"/>
              </w:rPr>
              <w:t>Катунинское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5994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</w:t>
            </w:r>
            <w:r w:rsidR="004E12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33045E"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3304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4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D86DE0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925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</w:t>
            </w:r>
            <w:r w:rsidR="00925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D37E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7D" w:rsidRDefault="00596B7D" w:rsidP="00D37EDD">
      <w:pPr>
        <w:spacing w:after="0" w:line="240" w:lineRule="auto"/>
      </w:pPr>
      <w:r>
        <w:separator/>
      </w:r>
    </w:p>
  </w:endnote>
  <w:endnote w:type="continuationSeparator" w:id="0">
    <w:p w:rsidR="00596B7D" w:rsidRDefault="00596B7D" w:rsidP="00D3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7D" w:rsidRDefault="00596B7D" w:rsidP="00D37EDD">
      <w:pPr>
        <w:spacing w:after="0" w:line="240" w:lineRule="auto"/>
      </w:pPr>
      <w:r>
        <w:separator/>
      </w:r>
    </w:p>
  </w:footnote>
  <w:footnote w:type="continuationSeparator" w:id="0">
    <w:p w:rsidR="00596B7D" w:rsidRDefault="00596B7D" w:rsidP="00D3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258243"/>
      <w:docPartObj>
        <w:docPartGallery w:val="Page Numbers (Top of Page)"/>
        <w:docPartUnique/>
      </w:docPartObj>
    </w:sdtPr>
    <w:sdtEndPr/>
    <w:sdtContent>
      <w:p w:rsidR="00D37EDD" w:rsidRDefault="00596B7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7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7EDD" w:rsidRDefault="00D37E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3"/>
    <w:rsid w:val="00001497"/>
    <w:rsid w:val="00003DB9"/>
    <w:rsid w:val="00007CBD"/>
    <w:rsid w:val="00012ADD"/>
    <w:rsid w:val="00022AC5"/>
    <w:rsid w:val="00025994"/>
    <w:rsid w:val="000434AE"/>
    <w:rsid w:val="0006266E"/>
    <w:rsid w:val="00071503"/>
    <w:rsid w:val="0008602D"/>
    <w:rsid w:val="00097681"/>
    <w:rsid w:val="000C610C"/>
    <w:rsid w:val="000D686E"/>
    <w:rsid w:val="000E3D30"/>
    <w:rsid w:val="000E68C6"/>
    <w:rsid w:val="00101DC8"/>
    <w:rsid w:val="001141DF"/>
    <w:rsid w:val="0011487C"/>
    <w:rsid w:val="00114ED9"/>
    <w:rsid w:val="00160ABC"/>
    <w:rsid w:val="00161DAC"/>
    <w:rsid w:val="00182949"/>
    <w:rsid w:val="001B42B3"/>
    <w:rsid w:val="001B7CCC"/>
    <w:rsid w:val="001C58CC"/>
    <w:rsid w:val="00204842"/>
    <w:rsid w:val="00231CE6"/>
    <w:rsid w:val="00236811"/>
    <w:rsid w:val="00242468"/>
    <w:rsid w:val="0027601F"/>
    <w:rsid w:val="00280C2B"/>
    <w:rsid w:val="00297D54"/>
    <w:rsid w:val="002D2CEB"/>
    <w:rsid w:val="002E1F5B"/>
    <w:rsid w:val="00327FB4"/>
    <w:rsid w:val="00327FED"/>
    <w:rsid w:val="0033045E"/>
    <w:rsid w:val="0036626C"/>
    <w:rsid w:val="003713B4"/>
    <w:rsid w:val="00381328"/>
    <w:rsid w:val="003A3C06"/>
    <w:rsid w:val="003B1942"/>
    <w:rsid w:val="003D6CD4"/>
    <w:rsid w:val="003E203A"/>
    <w:rsid w:val="003F253E"/>
    <w:rsid w:val="003F4DC0"/>
    <w:rsid w:val="004661BA"/>
    <w:rsid w:val="00485DC8"/>
    <w:rsid w:val="00495298"/>
    <w:rsid w:val="004A5FDB"/>
    <w:rsid w:val="004B783A"/>
    <w:rsid w:val="004E12A2"/>
    <w:rsid w:val="004E5A8D"/>
    <w:rsid w:val="004F0A5F"/>
    <w:rsid w:val="004F3BD7"/>
    <w:rsid w:val="005269A1"/>
    <w:rsid w:val="0053259B"/>
    <w:rsid w:val="0054195D"/>
    <w:rsid w:val="005431D1"/>
    <w:rsid w:val="00546999"/>
    <w:rsid w:val="005518D9"/>
    <w:rsid w:val="00596B7D"/>
    <w:rsid w:val="005C0DAF"/>
    <w:rsid w:val="005E6E88"/>
    <w:rsid w:val="00626036"/>
    <w:rsid w:val="006774EA"/>
    <w:rsid w:val="00684DD4"/>
    <w:rsid w:val="00684DDA"/>
    <w:rsid w:val="006918B2"/>
    <w:rsid w:val="00694B8D"/>
    <w:rsid w:val="006B38B3"/>
    <w:rsid w:val="006B5245"/>
    <w:rsid w:val="00726F5C"/>
    <w:rsid w:val="00743032"/>
    <w:rsid w:val="00754E1A"/>
    <w:rsid w:val="007552ED"/>
    <w:rsid w:val="00755FC3"/>
    <w:rsid w:val="00761574"/>
    <w:rsid w:val="00765A7A"/>
    <w:rsid w:val="007A286D"/>
    <w:rsid w:val="007A3F1C"/>
    <w:rsid w:val="00801238"/>
    <w:rsid w:val="00815736"/>
    <w:rsid w:val="008368BB"/>
    <w:rsid w:val="00852BD9"/>
    <w:rsid w:val="008A43C3"/>
    <w:rsid w:val="008A7B2C"/>
    <w:rsid w:val="008B0E8C"/>
    <w:rsid w:val="008D4AD9"/>
    <w:rsid w:val="0092599D"/>
    <w:rsid w:val="009273BC"/>
    <w:rsid w:val="00954069"/>
    <w:rsid w:val="00973978"/>
    <w:rsid w:val="00996588"/>
    <w:rsid w:val="009B05E0"/>
    <w:rsid w:val="009D37F7"/>
    <w:rsid w:val="009F26A6"/>
    <w:rsid w:val="00A00098"/>
    <w:rsid w:val="00A340D7"/>
    <w:rsid w:val="00A60756"/>
    <w:rsid w:val="00A60A92"/>
    <w:rsid w:val="00AA1E10"/>
    <w:rsid w:val="00AD7015"/>
    <w:rsid w:val="00AD7B6E"/>
    <w:rsid w:val="00AF59DC"/>
    <w:rsid w:val="00B560B3"/>
    <w:rsid w:val="00B70F1C"/>
    <w:rsid w:val="00B73318"/>
    <w:rsid w:val="00BC0202"/>
    <w:rsid w:val="00BC223E"/>
    <w:rsid w:val="00BE179E"/>
    <w:rsid w:val="00BE21DC"/>
    <w:rsid w:val="00C106DC"/>
    <w:rsid w:val="00C3186E"/>
    <w:rsid w:val="00C32A09"/>
    <w:rsid w:val="00CB298C"/>
    <w:rsid w:val="00CD0C2D"/>
    <w:rsid w:val="00CE7451"/>
    <w:rsid w:val="00D06ECB"/>
    <w:rsid w:val="00D07B11"/>
    <w:rsid w:val="00D335B3"/>
    <w:rsid w:val="00D3537E"/>
    <w:rsid w:val="00D36DE7"/>
    <w:rsid w:val="00D37EDD"/>
    <w:rsid w:val="00D86DE0"/>
    <w:rsid w:val="00E116FD"/>
    <w:rsid w:val="00E65E81"/>
    <w:rsid w:val="00E842C9"/>
    <w:rsid w:val="00E96C08"/>
    <w:rsid w:val="00ED07A4"/>
    <w:rsid w:val="00F11C05"/>
    <w:rsid w:val="00F14623"/>
    <w:rsid w:val="00F1791A"/>
    <w:rsid w:val="00F21A3C"/>
    <w:rsid w:val="00F34A3B"/>
    <w:rsid w:val="00F54A07"/>
    <w:rsid w:val="00F54FA8"/>
    <w:rsid w:val="00F968B2"/>
    <w:rsid w:val="00FB0E35"/>
    <w:rsid w:val="00FB1BC0"/>
    <w:rsid w:val="00FC4D23"/>
    <w:rsid w:val="00FD2D30"/>
    <w:rsid w:val="00FD6E1C"/>
    <w:rsid w:val="00FE0136"/>
    <w:rsid w:val="00FE764C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6B20C-432F-4168-A3C2-E5B98821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327F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8294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B783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3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7EDD"/>
  </w:style>
  <w:style w:type="paragraph" w:styleId="a8">
    <w:name w:val="footer"/>
    <w:basedOn w:val="a"/>
    <w:link w:val="a9"/>
    <w:uiPriority w:val="99"/>
    <w:semiHidden/>
    <w:unhideWhenUsed/>
    <w:rsid w:val="00D3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stroy@dvinalan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A0A0-7D89-49C4-B637-D78DB6C8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Пользователь</cp:lastModifiedBy>
  <cp:revision>2</cp:revision>
  <dcterms:created xsi:type="dcterms:W3CDTF">2022-11-30T08:48:00Z</dcterms:created>
  <dcterms:modified xsi:type="dcterms:W3CDTF">2022-11-30T08:48:00Z</dcterms:modified>
</cp:coreProperties>
</file>