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86" w:rsidRDefault="00EE0C86"/>
    <w:tbl>
      <w:tblPr>
        <w:tblW w:w="9606" w:type="dxa"/>
        <w:tblLook w:val="01E0" w:firstRow="1" w:lastRow="1" w:firstColumn="1" w:lastColumn="1" w:noHBand="0" w:noVBand="0"/>
      </w:tblPr>
      <w:tblGrid>
        <w:gridCol w:w="5211"/>
        <w:gridCol w:w="4395"/>
      </w:tblGrid>
      <w:tr w:rsidR="004F6F3F" w:rsidRPr="000A1557" w:rsidTr="005059D5">
        <w:tc>
          <w:tcPr>
            <w:tcW w:w="5211" w:type="dxa"/>
          </w:tcPr>
          <w:p w:rsidR="004F6F3F" w:rsidRPr="000A1557" w:rsidRDefault="004F6F3F" w:rsidP="00015C43">
            <w:pPr>
              <w:rPr>
                <w:b/>
                <w:sz w:val="28"/>
                <w:szCs w:val="28"/>
              </w:rPr>
            </w:pPr>
          </w:p>
        </w:tc>
        <w:tc>
          <w:tcPr>
            <w:tcW w:w="4395" w:type="dxa"/>
          </w:tcPr>
          <w:p w:rsidR="004F6F3F" w:rsidRPr="000A1557" w:rsidRDefault="004F6F3F" w:rsidP="000A1557">
            <w:pPr>
              <w:rPr>
                <w:b/>
                <w:sz w:val="28"/>
                <w:szCs w:val="28"/>
              </w:rPr>
            </w:pPr>
            <w:r w:rsidRPr="000A1557">
              <w:rPr>
                <w:b/>
                <w:sz w:val="28"/>
                <w:szCs w:val="28"/>
              </w:rPr>
              <w:t>УТВЕРЖДАЮ</w:t>
            </w:r>
          </w:p>
          <w:p w:rsidR="004F6F3F" w:rsidRDefault="004F6F3F" w:rsidP="001C70F5">
            <w:pPr>
              <w:rPr>
                <w:b/>
                <w:sz w:val="28"/>
                <w:szCs w:val="28"/>
              </w:rPr>
            </w:pPr>
            <w:r>
              <w:rPr>
                <w:b/>
                <w:sz w:val="28"/>
                <w:szCs w:val="28"/>
              </w:rPr>
              <w:t>Глава муниципального образования «</w:t>
            </w:r>
            <w:r w:rsidR="00852BAF">
              <w:rPr>
                <w:b/>
                <w:sz w:val="28"/>
                <w:szCs w:val="28"/>
              </w:rPr>
              <w:t>Катунинское</w:t>
            </w:r>
            <w:r>
              <w:rPr>
                <w:b/>
                <w:sz w:val="28"/>
                <w:szCs w:val="28"/>
              </w:rPr>
              <w:t>»</w:t>
            </w:r>
          </w:p>
          <w:p w:rsidR="004F6F3F" w:rsidRPr="006E240A" w:rsidRDefault="004F6F3F" w:rsidP="001C70F5">
            <w:pPr>
              <w:rPr>
                <w:b/>
                <w:sz w:val="28"/>
                <w:szCs w:val="28"/>
              </w:rPr>
            </w:pPr>
          </w:p>
          <w:p w:rsidR="004F6F3F" w:rsidRPr="006E240A" w:rsidRDefault="004F6F3F" w:rsidP="001C70F5">
            <w:pPr>
              <w:rPr>
                <w:b/>
                <w:sz w:val="28"/>
                <w:szCs w:val="28"/>
              </w:rPr>
            </w:pPr>
            <w:r w:rsidRPr="006E240A">
              <w:rPr>
                <w:b/>
                <w:sz w:val="28"/>
                <w:szCs w:val="28"/>
              </w:rPr>
              <w:t>______________</w:t>
            </w:r>
            <w:r w:rsidR="00852BAF">
              <w:rPr>
                <w:b/>
                <w:sz w:val="28"/>
                <w:szCs w:val="28"/>
              </w:rPr>
              <w:t>М.В. Михайлов</w:t>
            </w:r>
          </w:p>
          <w:p w:rsidR="004F6F3F" w:rsidRPr="00761726" w:rsidRDefault="004F6F3F" w:rsidP="001C70F5">
            <w:pPr>
              <w:contextualSpacing/>
              <w:rPr>
                <w:b/>
                <w:sz w:val="28"/>
                <w:szCs w:val="28"/>
              </w:rPr>
            </w:pPr>
            <w:r w:rsidRPr="00396C72">
              <w:rPr>
                <w:sz w:val="28"/>
                <w:szCs w:val="28"/>
              </w:rPr>
              <w:t xml:space="preserve"> </w:t>
            </w:r>
            <w:r w:rsidRPr="00761726">
              <w:rPr>
                <w:b/>
                <w:sz w:val="28"/>
                <w:szCs w:val="28"/>
              </w:rPr>
              <w:t>«</w:t>
            </w:r>
            <w:r>
              <w:rPr>
                <w:b/>
                <w:sz w:val="28"/>
                <w:szCs w:val="28"/>
              </w:rPr>
              <w:t>___</w:t>
            </w:r>
            <w:r w:rsidRPr="00761726">
              <w:rPr>
                <w:b/>
                <w:sz w:val="28"/>
                <w:szCs w:val="28"/>
              </w:rPr>
              <w:t xml:space="preserve">» </w:t>
            </w:r>
            <w:r>
              <w:rPr>
                <w:b/>
                <w:sz w:val="28"/>
                <w:szCs w:val="28"/>
              </w:rPr>
              <w:t>_____________</w:t>
            </w:r>
            <w:r w:rsidRPr="00761726">
              <w:rPr>
                <w:b/>
                <w:sz w:val="28"/>
                <w:szCs w:val="28"/>
              </w:rPr>
              <w:t xml:space="preserve"> 20</w:t>
            </w:r>
            <w:r w:rsidR="00272328">
              <w:rPr>
                <w:b/>
                <w:sz w:val="28"/>
                <w:szCs w:val="28"/>
              </w:rPr>
              <w:t>2</w:t>
            </w:r>
            <w:r w:rsidR="00852BAF">
              <w:rPr>
                <w:b/>
                <w:sz w:val="28"/>
                <w:szCs w:val="28"/>
              </w:rPr>
              <w:t>1</w:t>
            </w:r>
            <w:r w:rsidRPr="00761726">
              <w:rPr>
                <w:b/>
                <w:sz w:val="28"/>
                <w:szCs w:val="28"/>
              </w:rPr>
              <w:t xml:space="preserve"> года</w:t>
            </w:r>
          </w:p>
          <w:p w:rsidR="004F6F3F" w:rsidRPr="000A1557" w:rsidRDefault="004F6F3F" w:rsidP="000A1557">
            <w:pPr>
              <w:spacing w:before="240"/>
              <w:contextualSpacing/>
              <w:rPr>
                <w:sz w:val="28"/>
                <w:szCs w:val="28"/>
              </w:rPr>
            </w:pPr>
            <w:r w:rsidRPr="00761726">
              <w:rPr>
                <w:b/>
                <w:sz w:val="28"/>
                <w:szCs w:val="28"/>
              </w:rPr>
              <w:t>М.П.</w:t>
            </w:r>
          </w:p>
        </w:tc>
      </w:tr>
    </w:tbl>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A26145" w:rsidRDefault="004F6F3F" w:rsidP="00015C43">
      <w:pPr>
        <w:jc w:val="center"/>
        <w:rPr>
          <w:b/>
          <w:sz w:val="38"/>
          <w:szCs w:val="38"/>
        </w:rPr>
      </w:pPr>
    </w:p>
    <w:p w:rsidR="004F6F3F" w:rsidRPr="00E97733" w:rsidRDefault="004F6F3F" w:rsidP="00015C43">
      <w:pPr>
        <w:autoSpaceDE w:val="0"/>
        <w:autoSpaceDN w:val="0"/>
        <w:adjustRightInd w:val="0"/>
        <w:jc w:val="center"/>
        <w:outlineLvl w:val="1"/>
        <w:rPr>
          <w:b/>
          <w:sz w:val="38"/>
          <w:szCs w:val="38"/>
        </w:rPr>
      </w:pPr>
      <w:r w:rsidRPr="00E97733">
        <w:rPr>
          <w:b/>
          <w:sz w:val="38"/>
          <w:szCs w:val="38"/>
        </w:rPr>
        <w:t>Документация об аукционе</w:t>
      </w:r>
    </w:p>
    <w:p w:rsidR="00CA3840" w:rsidRDefault="004F6F3F" w:rsidP="00272328">
      <w:pPr>
        <w:ind w:left="-284"/>
        <w:jc w:val="center"/>
        <w:rPr>
          <w:b/>
          <w:sz w:val="38"/>
          <w:szCs w:val="38"/>
        </w:rPr>
      </w:pPr>
      <w:r w:rsidRPr="00E97733">
        <w:rPr>
          <w:b/>
          <w:sz w:val="38"/>
          <w:szCs w:val="38"/>
        </w:rPr>
        <w:t xml:space="preserve">в электронной форме на право заключения </w:t>
      </w:r>
      <w:r>
        <w:rPr>
          <w:b/>
          <w:sz w:val="38"/>
          <w:szCs w:val="38"/>
        </w:rPr>
        <w:t>муниципального</w:t>
      </w:r>
      <w:r w:rsidRPr="00E97733">
        <w:rPr>
          <w:b/>
          <w:sz w:val="38"/>
          <w:szCs w:val="38"/>
        </w:rPr>
        <w:t xml:space="preserve"> контракта </w:t>
      </w:r>
      <w:r w:rsidRPr="0001332C">
        <w:rPr>
          <w:b/>
          <w:sz w:val="38"/>
          <w:szCs w:val="38"/>
        </w:rPr>
        <w:t xml:space="preserve">на </w:t>
      </w:r>
      <w:r w:rsidR="00852BAF">
        <w:rPr>
          <w:b/>
          <w:sz w:val="38"/>
          <w:szCs w:val="38"/>
        </w:rPr>
        <w:t xml:space="preserve">выполнение работ по ремонту автомобильной дороги ул. Авиаторов от ул. Летчика Панкова до дома № 11 по ул. Авиаторов </w:t>
      </w:r>
      <w:r w:rsidR="00ED1E61">
        <w:rPr>
          <w:b/>
          <w:sz w:val="38"/>
          <w:szCs w:val="38"/>
        </w:rPr>
        <w:t>(МБОУ «</w:t>
      </w:r>
      <w:proofErr w:type="spellStart"/>
      <w:r w:rsidR="00ED1E61">
        <w:rPr>
          <w:b/>
          <w:sz w:val="38"/>
          <w:szCs w:val="38"/>
        </w:rPr>
        <w:t>Катунинская</w:t>
      </w:r>
      <w:proofErr w:type="spellEnd"/>
      <w:r w:rsidR="00ED1E61">
        <w:rPr>
          <w:b/>
          <w:sz w:val="38"/>
          <w:szCs w:val="38"/>
        </w:rPr>
        <w:t xml:space="preserve"> СШ», структурное подразделение «Детский сад Солнышко»)</w:t>
      </w:r>
    </w:p>
    <w:p w:rsidR="004F6F3F" w:rsidRPr="00493364" w:rsidRDefault="00852BAF" w:rsidP="00272328">
      <w:pPr>
        <w:ind w:left="-284"/>
        <w:jc w:val="center"/>
        <w:rPr>
          <w:b/>
          <w:sz w:val="38"/>
          <w:szCs w:val="38"/>
        </w:rPr>
      </w:pPr>
      <w:r>
        <w:rPr>
          <w:b/>
          <w:sz w:val="38"/>
          <w:szCs w:val="38"/>
        </w:rPr>
        <w:t>в пос.</w:t>
      </w:r>
      <w:r w:rsidR="00CA3840">
        <w:rPr>
          <w:b/>
          <w:sz w:val="38"/>
          <w:szCs w:val="38"/>
        </w:rPr>
        <w:t xml:space="preserve"> </w:t>
      </w:r>
      <w:proofErr w:type="spellStart"/>
      <w:r>
        <w:rPr>
          <w:b/>
          <w:sz w:val="38"/>
          <w:szCs w:val="38"/>
        </w:rPr>
        <w:t>Катунино</w:t>
      </w:r>
      <w:proofErr w:type="spellEnd"/>
    </w:p>
    <w:p w:rsidR="004F6F3F" w:rsidRPr="00344B97" w:rsidRDefault="004F6F3F" w:rsidP="00C74B54">
      <w:pPr>
        <w:jc w:val="center"/>
        <w:rPr>
          <w:b/>
          <w:sz w:val="28"/>
          <w:szCs w:val="28"/>
        </w:rPr>
      </w:pPr>
    </w:p>
    <w:p w:rsidR="004F6F3F" w:rsidRPr="00344B97" w:rsidRDefault="004F6F3F" w:rsidP="00C74B54">
      <w:pPr>
        <w:jc w:val="center"/>
        <w:rPr>
          <w:b/>
          <w:sz w:val="28"/>
          <w:szCs w:val="28"/>
        </w:rPr>
      </w:pPr>
      <w:r w:rsidRPr="00344B97">
        <w:t>(для субъектов малого предпринимательства или социально ориентированных некоммерческих организаци</w:t>
      </w:r>
      <w:r w:rsidR="009979F8">
        <w:t>й</w:t>
      </w:r>
      <w:r w:rsidRPr="00344B97">
        <w:t>)</w:t>
      </w: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015C43">
      <w:pPr>
        <w:jc w:val="center"/>
        <w:rPr>
          <w:b/>
          <w:sz w:val="28"/>
          <w:szCs w:val="28"/>
        </w:rPr>
      </w:pPr>
    </w:p>
    <w:p w:rsidR="004F6F3F" w:rsidRPr="000A1557" w:rsidRDefault="004F6F3F" w:rsidP="00C74B54">
      <w:pPr>
        <w:rPr>
          <w:b/>
          <w:sz w:val="28"/>
          <w:szCs w:val="28"/>
        </w:rPr>
      </w:pPr>
    </w:p>
    <w:p w:rsidR="004F6F3F" w:rsidRDefault="004F6F3F" w:rsidP="00015C43">
      <w:pPr>
        <w:jc w:val="center"/>
        <w:rPr>
          <w:b/>
          <w:sz w:val="28"/>
          <w:szCs w:val="28"/>
        </w:rPr>
      </w:pPr>
    </w:p>
    <w:p w:rsidR="004F6F3F" w:rsidRDefault="004F6F3F" w:rsidP="00015C43">
      <w:pPr>
        <w:jc w:val="center"/>
        <w:rPr>
          <w:b/>
          <w:sz w:val="28"/>
          <w:szCs w:val="28"/>
        </w:rPr>
      </w:pPr>
    </w:p>
    <w:p w:rsidR="004F6F3F" w:rsidRDefault="004F6F3F" w:rsidP="00015C43">
      <w:pPr>
        <w:jc w:val="center"/>
        <w:rPr>
          <w:b/>
          <w:sz w:val="28"/>
          <w:szCs w:val="28"/>
        </w:rPr>
      </w:pPr>
    </w:p>
    <w:p w:rsidR="004F6F3F" w:rsidRDefault="004F6F3F" w:rsidP="00015C43">
      <w:pPr>
        <w:jc w:val="center"/>
        <w:rPr>
          <w:b/>
          <w:sz w:val="28"/>
          <w:szCs w:val="28"/>
        </w:rPr>
      </w:pPr>
    </w:p>
    <w:p w:rsidR="004F6F3F" w:rsidRDefault="004F6F3F" w:rsidP="00015C43">
      <w:pPr>
        <w:jc w:val="center"/>
        <w:rPr>
          <w:b/>
          <w:sz w:val="28"/>
          <w:szCs w:val="28"/>
        </w:rPr>
      </w:pPr>
    </w:p>
    <w:p w:rsidR="004F6F3F" w:rsidRDefault="004F6F3F" w:rsidP="00015C43">
      <w:pPr>
        <w:jc w:val="center"/>
        <w:rPr>
          <w:b/>
          <w:sz w:val="28"/>
          <w:szCs w:val="28"/>
        </w:rPr>
      </w:pPr>
    </w:p>
    <w:p w:rsidR="004F6F3F" w:rsidRDefault="004F6F3F" w:rsidP="00015C43">
      <w:pPr>
        <w:jc w:val="center"/>
        <w:rPr>
          <w:b/>
          <w:sz w:val="28"/>
          <w:szCs w:val="28"/>
        </w:rPr>
      </w:pPr>
    </w:p>
    <w:p w:rsidR="004F6F3F" w:rsidRPr="000A1557" w:rsidRDefault="004F6F3F" w:rsidP="0001332C">
      <w:pPr>
        <w:rPr>
          <w:b/>
          <w:sz w:val="28"/>
          <w:szCs w:val="28"/>
        </w:rPr>
      </w:pPr>
    </w:p>
    <w:p w:rsidR="004F6F3F" w:rsidRPr="000A1557" w:rsidRDefault="002F08E8" w:rsidP="00B67BED">
      <w:pPr>
        <w:jc w:val="center"/>
        <w:rPr>
          <w:sz w:val="28"/>
          <w:szCs w:val="28"/>
        </w:rPr>
      </w:pPr>
      <w:proofErr w:type="spellStart"/>
      <w:r>
        <w:rPr>
          <w:sz w:val="28"/>
          <w:szCs w:val="28"/>
        </w:rPr>
        <w:t>пос</w:t>
      </w:r>
      <w:proofErr w:type="gramStart"/>
      <w:r>
        <w:rPr>
          <w:sz w:val="28"/>
          <w:szCs w:val="28"/>
        </w:rPr>
        <w:t>.К</w:t>
      </w:r>
      <w:proofErr w:type="gramEnd"/>
      <w:r>
        <w:rPr>
          <w:sz w:val="28"/>
          <w:szCs w:val="28"/>
        </w:rPr>
        <w:t>атунино</w:t>
      </w:r>
      <w:proofErr w:type="spellEnd"/>
    </w:p>
    <w:p w:rsidR="004F6F3F" w:rsidRPr="000A1557" w:rsidRDefault="004F6F3F" w:rsidP="00B67BED">
      <w:pPr>
        <w:jc w:val="center"/>
        <w:rPr>
          <w:sz w:val="28"/>
          <w:szCs w:val="28"/>
        </w:rPr>
      </w:pPr>
      <w:r w:rsidRPr="000A1557">
        <w:rPr>
          <w:sz w:val="28"/>
          <w:szCs w:val="28"/>
        </w:rPr>
        <w:t>20</w:t>
      </w:r>
      <w:r w:rsidR="00272328">
        <w:rPr>
          <w:sz w:val="28"/>
          <w:szCs w:val="28"/>
        </w:rPr>
        <w:t>2</w:t>
      </w:r>
      <w:r w:rsidR="002F08E8">
        <w:rPr>
          <w:sz w:val="28"/>
          <w:szCs w:val="28"/>
        </w:rPr>
        <w:t>1</w:t>
      </w:r>
      <w:r w:rsidRPr="000A1557">
        <w:rPr>
          <w:sz w:val="28"/>
          <w:szCs w:val="28"/>
        </w:rPr>
        <w:t xml:space="preserve"> год</w:t>
      </w:r>
    </w:p>
    <w:p w:rsidR="004F6F3F" w:rsidRPr="000A1557" w:rsidRDefault="004F6F3F" w:rsidP="00C74B54">
      <w:pPr>
        <w:pStyle w:val="ConsPlusNormal"/>
        <w:widowControl/>
        <w:ind w:firstLine="0"/>
        <w:jc w:val="both"/>
        <w:rPr>
          <w:rFonts w:ascii="Times New Roman" w:hAnsi="Times New Roman" w:cs="Times New Roman"/>
          <w:sz w:val="28"/>
          <w:szCs w:val="28"/>
        </w:rPr>
        <w:sectPr w:rsidR="004F6F3F" w:rsidRPr="000A1557"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4F6F3F" w:rsidRPr="00E73389" w:rsidRDefault="004F6F3F" w:rsidP="003E558F">
      <w:pPr>
        <w:pStyle w:val="ConsTitle"/>
        <w:widowControl/>
        <w:ind w:right="0"/>
        <w:jc w:val="center"/>
        <w:rPr>
          <w:rFonts w:ascii="Times New Roman" w:hAnsi="Times New Roman"/>
          <w:sz w:val="24"/>
          <w:szCs w:val="24"/>
        </w:rPr>
      </w:pPr>
      <w:smartTag w:uri="urn:schemas-microsoft-com:office:smarttags" w:element="place">
        <w:r w:rsidRPr="00E73389">
          <w:rPr>
            <w:rFonts w:ascii="Times New Roman" w:hAnsi="Times New Roman"/>
            <w:sz w:val="24"/>
            <w:szCs w:val="24"/>
            <w:lang w:val="en-US"/>
          </w:rPr>
          <w:lastRenderedPageBreak/>
          <w:t>I</w:t>
        </w:r>
        <w:r w:rsidRPr="00E73389">
          <w:rPr>
            <w:rFonts w:ascii="Times New Roman" w:hAnsi="Times New Roman"/>
            <w:sz w:val="24"/>
            <w:szCs w:val="24"/>
          </w:rPr>
          <w:t>.</w:t>
        </w:r>
      </w:smartTag>
      <w:r w:rsidRPr="00E73389">
        <w:rPr>
          <w:rFonts w:ascii="Times New Roman" w:hAnsi="Times New Roman"/>
          <w:sz w:val="24"/>
          <w:szCs w:val="24"/>
        </w:rPr>
        <w:t xml:space="preserve"> Общие положения</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
        <w:gridCol w:w="3588"/>
        <w:gridCol w:w="5790"/>
      </w:tblGrid>
      <w:tr w:rsidR="004F6F3F" w:rsidRPr="00E73389" w:rsidTr="00272328">
        <w:trPr>
          <w:jc w:val="center"/>
        </w:trPr>
        <w:tc>
          <w:tcPr>
            <w:tcW w:w="238" w:type="pct"/>
            <w:vAlign w:val="center"/>
          </w:tcPr>
          <w:p w:rsidR="004F6F3F" w:rsidRPr="00E73389" w:rsidRDefault="004F6F3F" w:rsidP="00D6160B">
            <w:pPr>
              <w:pStyle w:val="ConsTitle"/>
              <w:widowControl/>
              <w:ind w:right="0"/>
              <w:jc w:val="center"/>
              <w:rPr>
                <w:rFonts w:ascii="Times New Roman" w:hAnsi="Times New Roman"/>
                <w:sz w:val="24"/>
                <w:szCs w:val="24"/>
              </w:rPr>
            </w:pPr>
            <w:r w:rsidRPr="00E73389">
              <w:rPr>
                <w:rFonts w:ascii="Times New Roman" w:hAnsi="Times New Roman"/>
                <w:sz w:val="24"/>
                <w:szCs w:val="24"/>
              </w:rPr>
              <w:t>№</w:t>
            </w:r>
          </w:p>
        </w:tc>
        <w:tc>
          <w:tcPr>
            <w:tcW w:w="4762" w:type="pct"/>
            <w:gridSpan w:val="2"/>
            <w:vAlign w:val="center"/>
          </w:tcPr>
          <w:p w:rsidR="004F6F3F" w:rsidRPr="00E73389" w:rsidRDefault="004F6F3F" w:rsidP="00396C72">
            <w:pPr>
              <w:autoSpaceDE w:val="0"/>
              <w:autoSpaceDN w:val="0"/>
              <w:adjustRightInd w:val="0"/>
              <w:ind w:firstLine="540"/>
              <w:jc w:val="center"/>
              <w:outlineLvl w:val="1"/>
              <w:rPr>
                <w:b/>
                <w:bCs/>
              </w:rPr>
            </w:pPr>
            <w:r w:rsidRPr="00E73389">
              <w:rPr>
                <w:b/>
              </w:rPr>
              <w:t>С</w:t>
            </w:r>
            <w:r w:rsidRPr="00E73389">
              <w:rPr>
                <w:b/>
                <w:bCs/>
              </w:rPr>
              <w:t xml:space="preserve">одержание документации об аукционе в электронной форме </w:t>
            </w:r>
            <w:r w:rsidRPr="00E73389">
              <w:rPr>
                <w:b/>
                <w:bCs/>
              </w:rPr>
              <w:br/>
              <w:t xml:space="preserve">(далее – электронный аукцион) </w:t>
            </w:r>
            <w:r w:rsidRPr="00E73389">
              <w:rPr>
                <w:b/>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4F6F3F" w:rsidRPr="00272328"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bookmarkStart w:id="0" w:name="_Hlk50466781"/>
          </w:p>
        </w:tc>
        <w:tc>
          <w:tcPr>
            <w:tcW w:w="1822" w:type="pct"/>
          </w:tcPr>
          <w:p w:rsidR="004F6F3F" w:rsidRPr="00E73389" w:rsidRDefault="004F6F3F" w:rsidP="00B51AAA">
            <w:pPr>
              <w:pStyle w:val="ConsTitle"/>
              <w:widowControl/>
              <w:ind w:right="0"/>
              <w:rPr>
                <w:rFonts w:ascii="Times New Roman" w:hAnsi="Times New Roman"/>
                <w:sz w:val="24"/>
                <w:szCs w:val="24"/>
              </w:rPr>
            </w:pPr>
            <w:r w:rsidRPr="00E73389">
              <w:rPr>
                <w:rFonts w:ascii="Times New Roman" w:hAnsi="Times New Roman"/>
                <w:sz w:val="24"/>
                <w:szCs w:val="24"/>
              </w:rPr>
              <w:t>Наименование объекта закупки</w:t>
            </w:r>
          </w:p>
        </w:tc>
        <w:tc>
          <w:tcPr>
            <w:tcW w:w="2940" w:type="pct"/>
            <w:vAlign w:val="center"/>
          </w:tcPr>
          <w:p w:rsidR="004F6F3F" w:rsidRPr="00272328" w:rsidRDefault="004A5E8C" w:rsidP="004A5E8C">
            <w:pPr>
              <w:widowControl w:val="0"/>
              <w:jc w:val="both"/>
              <w:rPr>
                <w:bCs/>
              </w:rPr>
            </w:pPr>
            <w:r>
              <w:rPr>
                <w:bCs/>
              </w:rPr>
              <w:t>В</w:t>
            </w:r>
            <w:r w:rsidRPr="004A5E8C">
              <w:rPr>
                <w:bCs/>
              </w:rPr>
              <w:t>ыполнение работ по ремонту автомобильной дороги ул. Авиаторов от ул. Летчика Панкова до дома № 11 по ул. Авиаторов (МБОУ «</w:t>
            </w:r>
            <w:proofErr w:type="spellStart"/>
            <w:r w:rsidRPr="004A5E8C">
              <w:rPr>
                <w:bCs/>
              </w:rPr>
              <w:t>Катунинская</w:t>
            </w:r>
            <w:proofErr w:type="spellEnd"/>
            <w:r w:rsidRPr="004A5E8C">
              <w:rPr>
                <w:bCs/>
              </w:rPr>
              <w:t xml:space="preserve"> СШ», структурное подразделение «Детский сад Солнышко»)</w:t>
            </w:r>
            <w:r>
              <w:rPr>
                <w:bCs/>
              </w:rPr>
              <w:t xml:space="preserve"> </w:t>
            </w:r>
            <w:r w:rsidRPr="004A5E8C">
              <w:rPr>
                <w:bCs/>
              </w:rPr>
              <w:t xml:space="preserve">в пос. </w:t>
            </w:r>
            <w:proofErr w:type="spellStart"/>
            <w:r w:rsidRPr="004A5E8C">
              <w:rPr>
                <w:bCs/>
              </w:rPr>
              <w:t>Катунино</w:t>
            </w:r>
            <w:proofErr w:type="spellEnd"/>
          </w:p>
        </w:tc>
      </w:tr>
      <w:bookmarkEnd w:id="0"/>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A33611">
            <w:pPr>
              <w:pStyle w:val="ConsTitle"/>
              <w:widowControl/>
              <w:ind w:right="0"/>
              <w:rPr>
                <w:rFonts w:ascii="Times New Roman" w:hAnsi="Times New Roman"/>
                <w:sz w:val="24"/>
                <w:szCs w:val="24"/>
              </w:rPr>
            </w:pPr>
            <w:r w:rsidRPr="00E73389">
              <w:rPr>
                <w:rFonts w:ascii="Times New Roman" w:hAnsi="Times New Roman"/>
                <w:sz w:val="24"/>
                <w:szCs w:val="24"/>
              </w:rPr>
              <w:t>Способ определения подрядчика</w:t>
            </w:r>
          </w:p>
        </w:tc>
        <w:tc>
          <w:tcPr>
            <w:tcW w:w="2940" w:type="pct"/>
            <w:vAlign w:val="center"/>
          </w:tcPr>
          <w:p w:rsidR="004F6F3F" w:rsidRPr="0001332C" w:rsidRDefault="004F6F3F" w:rsidP="000A1557">
            <w:pPr>
              <w:pStyle w:val="ConsNormal"/>
              <w:widowControl/>
              <w:ind w:right="0" w:firstLine="0"/>
              <w:jc w:val="center"/>
              <w:rPr>
                <w:rFonts w:ascii="Times New Roman" w:hAnsi="Times New Roman"/>
                <w:sz w:val="24"/>
                <w:szCs w:val="24"/>
              </w:rPr>
            </w:pPr>
            <w:r w:rsidRPr="0001332C">
              <w:rPr>
                <w:rFonts w:ascii="Times New Roman" w:hAnsi="Times New Roman"/>
                <w:sz w:val="24"/>
                <w:szCs w:val="24"/>
              </w:rPr>
              <w:t>Электронный аукцион</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B51AAA">
            <w:pPr>
              <w:pStyle w:val="ConsTitle"/>
              <w:widowControl/>
              <w:ind w:right="0"/>
              <w:rPr>
                <w:rFonts w:ascii="Times New Roman" w:hAnsi="Times New Roman"/>
                <w:sz w:val="24"/>
                <w:szCs w:val="24"/>
              </w:rPr>
            </w:pPr>
            <w:r w:rsidRPr="00E73389">
              <w:rPr>
                <w:rFonts w:ascii="Times New Roman" w:hAnsi="Times New Roman"/>
                <w:sz w:val="24"/>
                <w:szCs w:val="24"/>
              </w:rPr>
              <w:t>Заказчик</w:t>
            </w:r>
          </w:p>
          <w:p w:rsidR="004F6F3F" w:rsidRPr="00E73389" w:rsidRDefault="004F6F3F" w:rsidP="00B51AAA">
            <w:pPr>
              <w:pStyle w:val="ConsTitle"/>
              <w:widowControl/>
              <w:ind w:right="0"/>
              <w:rPr>
                <w:rFonts w:ascii="Times New Roman" w:hAnsi="Times New Roman"/>
                <w:b w:val="0"/>
                <w:sz w:val="24"/>
                <w:szCs w:val="24"/>
              </w:rPr>
            </w:pPr>
            <w:r w:rsidRPr="00E73389">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2940" w:type="pct"/>
          </w:tcPr>
          <w:p w:rsidR="0069616D" w:rsidRDefault="0069616D" w:rsidP="0069616D">
            <w:pPr>
              <w:spacing w:line="240" w:lineRule="atLeast"/>
              <w:jc w:val="both"/>
            </w:pPr>
            <w:r>
              <w:t xml:space="preserve">Администрация муниципального образования «Катунинское» </w:t>
            </w:r>
          </w:p>
          <w:p w:rsidR="0069616D" w:rsidRDefault="0069616D" w:rsidP="0069616D">
            <w:pPr>
              <w:spacing w:line="240" w:lineRule="atLeast"/>
              <w:jc w:val="both"/>
            </w:pPr>
            <w:r>
              <w:t xml:space="preserve">Место нахождения и почтовый адрес: 163513  Архангельская область, Приморский район, </w:t>
            </w:r>
            <w:proofErr w:type="spellStart"/>
            <w:r>
              <w:t>п</w:t>
            </w:r>
            <w:proofErr w:type="gramStart"/>
            <w:r>
              <w:t>.К</w:t>
            </w:r>
            <w:proofErr w:type="gramEnd"/>
            <w:r>
              <w:t>атунино</w:t>
            </w:r>
            <w:proofErr w:type="spellEnd"/>
            <w:r>
              <w:t>,  ул. Летчика Панкова д. 2</w:t>
            </w:r>
          </w:p>
          <w:p w:rsidR="0069616D" w:rsidRDefault="0069616D" w:rsidP="0069616D">
            <w:pPr>
              <w:spacing w:line="240" w:lineRule="atLeast"/>
              <w:jc w:val="both"/>
            </w:pPr>
            <w:r>
              <w:t>Адрес электронной почты: adm.prkatun@mail.ru</w:t>
            </w:r>
          </w:p>
          <w:p w:rsidR="0069616D" w:rsidRDefault="0069616D" w:rsidP="0069616D">
            <w:pPr>
              <w:spacing w:line="240" w:lineRule="atLeast"/>
              <w:jc w:val="both"/>
            </w:pPr>
            <w:r>
              <w:t>Номер контактного телефона: 8(8182) 45-60-55, факс 8(8182) 45-64-58</w:t>
            </w:r>
          </w:p>
          <w:p w:rsidR="004F6F3F" w:rsidRPr="00C74B54" w:rsidRDefault="0069616D" w:rsidP="0069616D">
            <w:pPr>
              <w:spacing w:line="240" w:lineRule="atLeast"/>
              <w:jc w:val="both"/>
            </w:pPr>
            <w:r>
              <w:t>Ответственное должностное лицо: Михайлов Михаил Васильевич, Дроздова Марина Аркадьевна</w:t>
            </w:r>
          </w:p>
        </w:tc>
      </w:tr>
      <w:tr w:rsidR="004F6F3F" w:rsidRPr="00E73389" w:rsidTr="00375B66">
        <w:trPr>
          <w:jc w:val="center"/>
        </w:trPr>
        <w:tc>
          <w:tcPr>
            <w:tcW w:w="238" w:type="pct"/>
          </w:tcPr>
          <w:p w:rsidR="004F6F3F" w:rsidRPr="007F5D7D"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0A1557">
            <w:pPr>
              <w:pStyle w:val="ConsTitle"/>
              <w:widowControl/>
              <w:ind w:right="0"/>
              <w:rPr>
                <w:rFonts w:ascii="Times New Roman" w:hAnsi="Times New Roman"/>
                <w:b w:val="0"/>
                <w:sz w:val="24"/>
                <w:szCs w:val="24"/>
              </w:rPr>
            </w:pPr>
            <w:r w:rsidRPr="00E73389">
              <w:rPr>
                <w:rFonts w:ascii="Times New Roman" w:hAnsi="Times New Roman"/>
                <w:sz w:val="24"/>
                <w:szCs w:val="24"/>
              </w:rPr>
              <w:t xml:space="preserve">Информация о контрактной службе, контрактном управляющем, ответственных за заключение государственного контракта (далее- контракта) </w:t>
            </w:r>
            <w:r w:rsidRPr="00E73389">
              <w:rPr>
                <w:rFonts w:ascii="Times New Roman" w:hAnsi="Times New Roman"/>
                <w:b w:val="0"/>
                <w:sz w:val="24"/>
                <w:szCs w:val="24"/>
              </w:rPr>
              <w:t>(номера контактного телефона и факса, адрес электронной почты)</w:t>
            </w:r>
          </w:p>
          <w:p w:rsidR="004F6F3F" w:rsidRPr="00E73389" w:rsidRDefault="004F6F3F" w:rsidP="000A1557">
            <w:pPr>
              <w:pStyle w:val="ConsTitle"/>
              <w:widowControl/>
              <w:ind w:right="0"/>
              <w:rPr>
                <w:rFonts w:ascii="Times New Roman" w:hAnsi="Times New Roman"/>
                <w:b w:val="0"/>
                <w:sz w:val="24"/>
                <w:szCs w:val="24"/>
              </w:rPr>
            </w:pPr>
          </w:p>
        </w:tc>
        <w:tc>
          <w:tcPr>
            <w:tcW w:w="2940" w:type="pct"/>
          </w:tcPr>
          <w:p w:rsidR="0069616D" w:rsidRDefault="0069616D" w:rsidP="0069616D">
            <w:pPr>
              <w:snapToGrid w:val="0"/>
            </w:pPr>
            <w:r>
              <w:t>Контрактный управляющий - Дроздова Марина Аркадьевна</w:t>
            </w:r>
          </w:p>
          <w:p w:rsidR="0069616D" w:rsidRDefault="0069616D" w:rsidP="0069616D">
            <w:pPr>
              <w:snapToGrid w:val="0"/>
            </w:pPr>
            <w:r>
              <w:t>Номер контактного телефона/факса:</w:t>
            </w:r>
          </w:p>
          <w:p w:rsidR="0069616D" w:rsidRDefault="0069616D" w:rsidP="0069616D">
            <w:pPr>
              <w:snapToGrid w:val="0"/>
            </w:pPr>
            <w:r>
              <w:t>8(8182) 45-60-55  / 8(8182) 45-64-58</w:t>
            </w:r>
          </w:p>
          <w:p w:rsidR="004F6F3F" w:rsidRPr="00C74B54" w:rsidRDefault="0069616D" w:rsidP="0069616D">
            <w:pPr>
              <w:pStyle w:val="ConsNormal"/>
              <w:widowControl/>
              <w:ind w:right="0" w:firstLine="0"/>
              <w:jc w:val="both"/>
              <w:rPr>
                <w:rFonts w:ascii="Times New Roman" w:hAnsi="Times New Roman"/>
                <w:sz w:val="24"/>
                <w:szCs w:val="24"/>
              </w:rPr>
            </w:pPr>
            <w:r w:rsidRPr="0069616D">
              <w:rPr>
                <w:rFonts w:ascii="Times New Roman" w:hAnsi="Times New Roman"/>
                <w:sz w:val="24"/>
                <w:szCs w:val="24"/>
              </w:rPr>
              <w:t>Адрес электронной почты: adm.prkatun@mail.ru</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D3702B">
            <w:pPr>
              <w:pStyle w:val="ConsTitle"/>
              <w:widowControl/>
              <w:ind w:right="0"/>
              <w:rPr>
                <w:rFonts w:ascii="Times New Roman" w:hAnsi="Times New Roman"/>
                <w:sz w:val="24"/>
                <w:szCs w:val="24"/>
              </w:rPr>
            </w:pPr>
            <w:r w:rsidRPr="00E73389">
              <w:rPr>
                <w:rFonts w:ascii="Times New Roman" w:hAnsi="Times New Roman"/>
                <w:sz w:val="24"/>
                <w:szCs w:val="24"/>
              </w:rPr>
              <w:t xml:space="preserve">Источник финансирования </w:t>
            </w:r>
          </w:p>
        </w:tc>
        <w:tc>
          <w:tcPr>
            <w:tcW w:w="2940" w:type="pct"/>
            <w:vAlign w:val="center"/>
          </w:tcPr>
          <w:p w:rsidR="004F6F3F" w:rsidRPr="00E73389" w:rsidRDefault="0069616D" w:rsidP="00253425">
            <w:pPr>
              <w:jc w:val="center"/>
            </w:pPr>
            <w:r w:rsidRPr="0069616D">
              <w:t>Бюджет муниципального образования «Катунинское»</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62417E">
            <w:pPr>
              <w:pStyle w:val="ConsTitle"/>
              <w:widowControl/>
              <w:ind w:right="0"/>
              <w:rPr>
                <w:rFonts w:ascii="Times New Roman" w:hAnsi="Times New Roman"/>
                <w:sz w:val="24"/>
                <w:szCs w:val="24"/>
              </w:rPr>
            </w:pPr>
            <w:r w:rsidRPr="00E73389">
              <w:rPr>
                <w:rFonts w:ascii="Times New Roman" w:hAnsi="Times New Roman"/>
                <w:sz w:val="24"/>
                <w:szCs w:val="24"/>
              </w:rPr>
              <w:t>Начальная (максимальная) цена контракта</w:t>
            </w:r>
          </w:p>
        </w:tc>
        <w:tc>
          <w:tcPr>
            <w:tcW w:w="2940" w:type="pct"/>
            <w:vAlign w:val="center"/>
          </w:tcPr>
          <w:p w:rsidR="004F6F3F" w:rsidRPr="00733549" w:rsidRDefault="009979F8" w:rsidP="009979F8">
            <w:pPr>
              <w:pStyle w:val="ConsTitle"/>
              <w:widowControl/>
              <w:ind w:left="-45" w:right="0"/>
              <w:jc w:val="center"/>
              <w:rPr>
                <w:rFonts w:ascii="Times New Roman" w:hAnsi="Times New Roman"/>
                <w:sz w:val="24"/>
                <w:szCs w:val="24"/>
              </w:rPr>
            </w:pPr>
            <w:r>
              <w:rPr>
                <w:rFonts w:ascii="Times New Roman" w:hAnsi="Times New Roman"/>
                <w:sz w:val="24"/>
                <w:szCs w:val="24"/>
              </w:rPr>
              <w:t>3 372 475</w:t>
            </w:r>
            <w:r w:rsidR="004F6F3F" w:rsidRPr="00733549">
              <w:rPr>
                <w:rFonts w:ascii="Times New Roman" w:hAnsi="Times New Roman"/>
                <w:sz w:val="24"/>
                <w:szCs w:val="24"/>
              </w:rPr>
              <w:t xml:space="preserve"> (</w:t>
            </w:r>
            <w:r w:rsidR="00F61430">
              <w:rPr>
                <w:rFonts w:ascii="Times New Roman" w:hAnsi="Times New Roman"/>
                <w:sz w:val="24"/>
                <w:szCs w:val="24"/>
              </w:rPr>
              <w:t xml:space="preserve">Три миллиона </w:t>
            </w:r>
            <w:r>
              <w:rPr>
                <w:rFonts w:ascii="Times New Roman" w:hAnsi="Times New Roman"/>
                <w:sz w:val="24"/>
                <w:szCs w:val="24"/>
              </w:rPr>
              <w:t>триста семьдесят две тысячи четыреста семьдесят пять</w:t>
            </w:r>
            <w:r w:rsidR="004F6F3F" w:rsidRPr="00733549">
              <w:rPr>
                <w:rFonts w:ascii="Times New Roman" w:hAnsi="Times New Roman"/>
                <w:sz w:val="24"/>
                <w:szCs w:val="24"/>
              </w:rPr>
              <w:t>) рубл</w:t>
            </w:r>
            <w:r>
              <w:rPr>
                <w:rFonts w:ascii="Times New Roman" w:hAnsi="Times New Roman"/>
                <w:sz w:val="24"/>
                <w:szCs w:val="24"/>
              </w:rPr>
              <w:t>ей</w:t>
            </w:r>
            <w:r w:rsidR="004F6F3F" w:rsidRPr="00733549">
              <w:rPr>
                <w:rFonts w:ascii="Times New Roman" w:hAnsi="Times New Roman"/>
                <w:sz w:val="24"/>
                <w:szCs w:val="24"/>
              </w:rPr>
              <w:t xml:space="preserve"> </w:t>
            </w:r>
            <w:r w:rsidR="00F61430">
              <w:rPr>
                <w:rFonts w:ascii="Times New Roman" w:hAnsi="Times New Roman"/>
                <w:sz w:val="24"/>
                <w:szCs w:val="24"/>
              </w:rPr>
              <w:t>0</w:t>
            </w:r>
            <w:r w:rsidR="004F6F3F" w:rsidRPr="00733549">
              <w:rPr>
                <w:rFonts w:ascii="Times New Roman" w:hAnsi="Times New Roman"/>
                <w:sz w:val="24"/>
                <w:szCs w:val="24"/>
              </w:rPr>
              <w:t>0 копеек</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6C069A">
            <w:pPr>
              <w:autoSpaceDE w:val="0"/>
              <w:autoSpaceDN w:val="0"/>
              <w:adjustRightInd w:val="0"/>
              <w:jc w:val="both"/>
              <w:rPr>
                <w:bCs/>
              </w:rPr>
            </w:pPr>
            <w:r w:rsidRPr="00E73389">
              <w:rPr>
                <w:b/>
                <w:bCs/>
              </w:rPr>
              <w:t xml:space="preserve">Идентификационный </w:t>
            </w:r>
            <w:r w:rsidRPr="00E73389">
              <w:rPr>
                <w:b/>
                <w:bCs/>
              </w:rPr>
              <w:br/>
              <w:t>код закупки</w:t>
            </w:r>
          </w:p>
        </w:tc>
        <w:tc>
          <w:tcPr>
            <w:tcW w:w="2940" w:type="pct"/>
            <w:vAlign w:val="center"/>
          </w:tcPr>
          <w:p w:rsidR="004F6F3F" w:rsidRPr="00245912" w:rsidRDefault="00891A58" w:rsidP="00891A58">
            <w:pPr>
              <w:pStyle w:val="ConsNormal"/>
              <w:widowControl/>
              <w:ind w:right="0" w:firstLine="37"/>
              <w:jc w:val="center"/>
              <w:rPr>
                <w:rFonts w:ascii="Times New Roman" w:hAnsi="Times New Roman"/>
                <w:bCs/>
                <w:sz w:val="24"/>
                <w:szCs w:val="24"/>
              </w:rPr>
            </w:pPr>
            <w:r w:rsidRPr="00891A58">
              <w:rPr>
                <w:rFonts w:ascii="Times New Roman" w:hAnsi="Times New Roman"/>
                <w:bCs/>
                <w:sz w:val="24"/>
                <w:szCs w:val="24"/>
              </w:rPr>
              <w:t>213292100943429210100100030014211244</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C422E5">
            <w:pPr>
              <w:pStyle w:val="ConsTitle"/>
              <w:widowControl/>
              <w:ind w:right="0"/>
              <w:rPr>
                <w:rFonts w:ascii="Times New Roman" w:hAnsi="Times New Roman"/>
                <w:sz w:val="24"/>
                <w:szCs w:val="24"/>
              </w:rPr>
            </w:pPr>
            <w:r w:rsidRPr="00E73389">
              <w:rPr>
                <w:rFonts w:ascii="Times New Roman" w:hAnsi="Times New Roman"/>
                <w:bCs/>
                <w:sz w:val="24"/>
                <w:szCs w:val="24"/>
              </w:rPr>
              <w:t>Обоснование начальной (максимальной) цены контракта</w:t>
            </w:r>
          </w:p>
        </w:tc>
        <w:tc>
          <w:tcPr>
            <w:tcW w:w="2940" w:type="pct"/>
          </w:tcPr>
          <w:p w:rsidR="004F6F3F" w:rsidRPr="00622972" w:rsidRDefault="004F6F3F" w:rsidP="00823A2E">
            <w:pPr>
              <w:widowControl w:val="0"/>
              <w:autoSpaceDE w:val="0"/>
              <w:autoSpaceDN w:val="0"/>
              <w:adjustRightInd w:val="0"/>
              <w:ind w:firstLine="350"/>
              <w:jc w:val="both"/>
            </w:pPr>
            <w:r w:rsidRPr="00622972">
              <w:t>Для обоснования начальной (максимальной) цены контракта использован проектно-сметный метод.</w:t>
            </w:r>
          </w:p>
          <w:p w:rsidR="004F6F3F" w:rsidRDefault="004F6F3F" w:rsidP="00823A2E">
            <w:pPr>
              <w:pStyle w:val="ConsNormal"/>
              <w:widowControl/>
              <w:ind w:right="0" w:firstLine="350"/>
              <w:jc w:val="both"/>
              <w:rPr>
                <w:rFonts w:ascii="Times New Roman" w:hAnsi="Times New Roman"/>
                <w:sz w:val="24"/>
                <w:szCs w:val="24"/>
              </w:rPr>
            </w:pPr>
            <w:r>
              <w:rPr>
                <w:rFonts w:ascii="Times New Roman" w:hAnsi="Times New Roman"/>
                <w:sz w:val="24"/>
                <w:szCs w:val="24"/>
              </w:rPr>
              <w:t xml:space="preserve">Локальный сметный расчет </w:t>
            </w:r>
            <w:r w:rsidRPr="00622972">
              <w:rPr>
                <w:rFonts w:ascii="Times New Roman" w:hAnsi="Times New Roman"/>
                <w:sz w:val="24"/>
                <w:szCs w:val="24"/>
              </w:rPr>
              <w:t>прилага</w:t>
            </w:r>
            <w:r>
              <w:rPr>
                <w:rFonts w:ascii="Times New Roman" w:hAnsi="Times New Roman"/>
                <w:sz w:val="24"/>
                <w:szCs w:val="24"/>
              </w:rPr>
              <w:t>е</w:t>
            </w:r>
            <w:r w:rsidR="009979F8">
              <w:rPr>
                <w:rFonts w:ascii="Times New Roman" w:hAnsi="Times New Roman"/>
                <w:sz w:val="24"/>
                <w:szCs w:val="24"/>
              </w:rPr>
              <w:t>тся отдельным файлом</w:t>
            </w:r>
            <w:r w:rsidRPr="00622972">
              <w:rPr>
                <w:rFonts w:ascii="Times New Roman" w:hAnsi="Times New Roman"/>
                <w:sz w:val="24"/>
                <w:szCs w:val="24"/>
              </w:rPr>
              <w:t>.</w:t>
            </w:r>
          </w:p>
          <w:p w:rsidR="004F6F3F" w:rsidRDefault="004F6F3F" w:rsidP="009979F8">
            <w:pPr>
              <w:pStyle w:val="ConsNormal"/>
              <w:widowControl/>
              <w:ind w:right="0" w:firstLine="397"/>
              <w:jc w:val="both"/>
              <w:rPr>
                <w:rFonts w:ascii="Times New Roman" w:hAnsi="Times New Roman"/>
                <w:sz w:val="24"/>
                <w:szCs w:val="24"/>
              </w:rPr>
            </w:pPr>
            <w:r w:rsidRPr="00BD794F">
              <w:rPr>
                <w:rFonts w:ascii="Times New Roman" w:hAnsi="Times New Roman"/>
                <w:sz w:val="24"/>
                <w:szCs w:val="24"/>
              </w:rPr>
              <w:t>Выдан</w:t>
            </w:r>
            <w:r>
              <w:rPr>
                <w:rFonts w:ascii="Times New Roman" w:hAnsi="Times New Roman"/>
                <w:sz w:val="24"/>
                <w:szCs w:val="24"/>
              </w:rPr>
              <w:t>о</w:t>
            </w:r>
            <w:r w:rsidRPr="00BD794F">
              <w:rPr>
                <w:rFonts w:ascii="Times New Roman" w:hAnsi="Times New Roman"/>
                <w:sz w:val="24"/>
                <w:szCs w:val="24"/>
              </w:rPr>
              <w:t xml:space="preserve"> положительн</w:t>
            </w:r>
            <w:r>
              <w:rPr>
                <w:rFonts w:ascii="Times New Roman" w:hAnsi="Times New Roman"/>
                <w:sz w:val="24"/>
                <w:szCs w:val="24"/>
              </w:rPr>
              <w:t>ое</w:t>
            </w:r>
            <w:r w:rsidRPr="00BD794F">
              <w:rPr>
                <w:rFonts w:ascii="Times New Roman" w:hAnsi="Times New Roman"/>
                <w:sz w:val="24"/>
                <w:szCs w:val="24"/>
              </w:rPr>
              <w:t xml:space="preserve"> заключени</w:t>
            </w:r>
            <w:r>
              <w:rPr>
                <w:rFonts w:ascii="Times New Roman" w:hAnsi="Times New Roman"/>
                <w:sz w:val="24"/>
                <w:szCs w:val="24"/>
              </w:rPr>
              <w:t>е</w:t>
            </w:r>
            <w:r w:rsidRPr="00BD794F">
              <w:rPr>
                <w:rFonts w:ascii="Times New Roman" w:hAnsi="Times New Roman"/>
                <w:sz w:val="24"/>
                <w:szCs w:val="24"/>
              </w:rPr>
              <w:t xml:space="preserve"> ГАУ АО «</w:t>
            </w:r>
            <w:r>
              <w:rPr>
                <w:rFonts w:ascii="Times New Roman" w:hAnsi="Times New Roman"/>
                <w:sz w:val="24"/>
                <w:szCs w:val="24"/>
              </w:rPr>
              <w:t>АРЦЦС</w:t>
            </w:r>
            <w:r w:rsidRPr="00BD794F">
              <w:rPr>
                <w:rFonts w:ascii="Times New Roman" w:hAnsi="Times New Roman"/>
                <w:sz w:val="24"/>
                <w:szCs w:val="24"/>
              </w:rPr>
              <w:t xml:space="preserve">» </w:t>
            </w:r>
            <w:r w:rsidRPr="00436045">
              <w:rPr>
                <w:rFonts w:ascii="Times New Roman" w:hAnsi="Times New Roman"/>
                <w:sz w:val="24"/>
                <w:szCs w:val="24"/>
              </w:rPr>
              <w:t>№ 29-1-</w:t>
            </w:r>
            <w:r>
              <w:rPr>
                <w:rFonts w:ascii="Times New Roman" w:hAnsi="Times New Roman"/>
                <w:sz w:val="24"/>
                <w:szCs w:val="24"/>
              </w:rPr>
              <w:t>3-</w:t>
            </w:r>
            <w:r w:rsidR="009979F8">
              <w:rPr>
                <w:rFonts w:ascii="Times New Roman" w:hAnsi="Times New Roman"/>
                <w:sz w:val="24"/>
                <w:szCs w:val="24"/>
              </w:rPr>
              <w:t>1320</w:t>
            </w:r>
            <w:r>
              <w:rPr>
                <w:rFonts w:ascii="Times New Roman" w:hAnsi="Times New Roman"/>
                <w:sz w:val="24"/>
                <w:szCs w:val="24"/>
              </w:rPr>
              <w:t>-</w:t>
            </w:r>
            <w:r w:rsidR="00F61430">
              <w:rPr>
                <w:rFonts w:ascii="Times New Roman" w:hAnsi="Times New Roman"/>
                <w:sz w:val="24"/>
                <w:szCs w:val="24"/>
              </w:rPr>
              <w:t>20</w:t>
            </w:r>
            <w:r>
              <w:rPr>
                <w:rFonts w:ascii="Times New Roman" w:hAnsi="Times New Roman"/>
                <w:sz w:val="24"/>
                <w:szCs w:val="24"/>
              </w:rPr>
              <w:t xml:space="preserve"> </w:t>
            </w:r>
            <w:r w:rsidR="009979F8">
              <w:rPr>
                <w:rFonts w:ascii="Times New Roman" w:hAnsi="Times New Roman"/>
                <w:sz w:val="24"/>
                <w:szCs w:val="24"/>
              </w:rPr>
              <w:t>23</w:t>
            </w:r>
            <w:r w:rsidR="00F61430">
              <w:rPr>
                <w:rFonts w:ascii="Times New Roman" w:hAnsi="Times New Roman"/>
                <w:sz w:val="24"/>
                <w:szCs w:val="24"/>
              </w:rPr>
              <w:t xml:space="preserve"> </w:t>
            </w:r>
            <w:r w:rsidR="009979F8">
              <w:rPr>
                <w:rFonts w:ascii="Times New Roman" w:hAnsi="Times New Roman"/>
                <w:sz w:val="24"/>
                <w:szCs w:val="24"/>
              </w:rPr>
              <w:t>ноября</w:t>
            </w:r>
            <w:r w:rsidR="00F61430">
              <w:rPr>
                <w:rFonts w:ascii="Times New Roman" w:hAnsi="Times New Roman"/>
                <w:sz w:val="24"/>
                <w:szCs w:val="24"/>
              </w:rPr>
              <w:t xml:space="preserve"> 2020 года</w:t>
            </w:r>
            <w:r w:rsidR="005677B6">
              <w:rPr>
                <w:rFonts w:ascii="Times New Roman" w:hAnsi="Times New Roman"/>
                <w:sz w:val="24"/>
                <w:szCs w:val="24"/>
              </w:rPr>
              <w:t>.</w:t>
            </w:r>
          </w:p>
          <w:p w:rsidR="005677B6" w:rsidRPr="00CC246F" w:rsidRDefault="005677B6" w:rsidP="005677B6">
            <w:pPr>
              <w:pStyle w:val="ConsNormal"/>
              <w:widowControl/>
              <w:shd w:val="clear" w:color="auto" w:fill="FFFFFF"/>
              <w:ind w:right="0" w:firstLine="377"/>
              <w:jc w:val="both"/>
              <w:rPr>
                <w:rFonts w:ascii="Times New Roman" w:hAnsi="Times New Roman"/>
                <w:bCs/>
                <w:sz w:val="24"/>
                <w:szCs w:val="24"/>
              </w:rPr>
            </w:pPr>
            <w:r w:rsidRPr="00CC246F">
              <w:rPr>
                <w:rFonts w:ascii="Times New Roman" w:hAnsi="Times New Roman"/>
                <w:bCs/>
                <w:sz w:val="24"/>
                <w:szCs w:val="24"/>
              </w:rPr>
              <w:t xml:space="preserve">Согласно локальному ресурсному сметному расчету стоимость работ составляет – </w:t>
            </w:r>
            <w:r w:rsidRPr="005677B6">
              <w:rPr>
                <w:rFonts w:ascii="Times New Roman" w:hAnsi="Times New Roman"/>
                <w:bCs/>
                <w:sz w:val="24"/>
                <w:szCs w:val="24"/>
              </w:rPr>
              <w:t>3</w:t>
            </w:r>
            <w:r w:rsidR="004A5419">
              <w:rPr>
                <w:rFonts w:ascii="Times New Roman" w:hAnsi="Times New Roman"/>
                <w:bCs/>
                <w:sz w:val="24"/>
                <w:szCs w:val="24"/>
              </w:rPr>
              <w:t> </w:t>
            </w:r>
            <w:r w:rsidRPr="005677B6">
              <w:rPr>
                <w:rFonts w:ascii="Times New Roman" w:hAnsi="Times New Roman"/>
                <w:bCs/>
                <w:sz w:val="24"/>
                <w:szCs w:val="24"/>
              </w:rPr>
              <w:t>574</w:t>
            </w:r>
            <w:r w:rsidR="004A5419">
              <w:rPr>
                <w:rFonts w:ascii="Times New Roman" w:hAnsi="Times New Roman"/>
                <w:bCs/>
                <w:sz w:val="24"/>
                <w:szCs w:val="24"/>
              </w:rPr>
              <w:t> </w:t>
            </w:r>
            <w:r w:rsidRPr="005677B6">
              <w:rPr>
                <w:rFonts w:ascii="Times New Roman" w:hAnsi="Times New Roman"/>
                <w:bCs/>
                <w:sz w:val="24"/>
                <w:szCs w:val="24"/>
              </w:rPr>
              <w:t>075</w:t>
            </w:r>
            <w:r w:rsidR="004A5419">
              <w:rPr>
                <w:rFonts w:ascii="Times New Roman" w:hAnsi="Times New Roman"/>
                <w:bCs/>
                <w:sz w:val="24"/>
                <w:szCs w:val="24"/>
              </w:rPr>
              <w:t xml:space="preserve"> </w:t>
            </w:r>
            <w:r w:rsidRPr="00CC246F">
              <w:rPr>
                <w:rFonts w:ascii="Times New Roman" w:hAnsi="Times New Roman"/>
                <w:bCs/>
                <w:sz w:val="24"/>
                <w:szCs w:val="24"/>
              </w:rPr>
              <w:t>рубл</w:t>
            </w:r>
            <w:r>
              <w:rPr>
                <w:rFonts w:ascii="Times New Roman" w:hAnsi="Times New Roman"/>
                <w:bCs/>
                <w:sz w:val="24"/>
                <w:szCs w:val="24"/>
              </w:rPr>
              <w:t>ей</w:t>
            </w:r>
            <w:r w:rsidRPr="00CC246F">
              <w:rPr>
                <w:rFonts w:ascii="Times New Roman" w:hAnsi="Times New Roman"/>
                <w:bCs/>
                <w:sz w:val="24"/>
                <w:szCs w:val="24"/>
              </w:rPr>
              <w:t xml:space="preserve"> 00 копеек.</w:t>
            </w:r>
          </w:p>
          <w:p w:rsidR="005677B6" w:rsidRPr="005677B6" w:rsidRDefault="005677B6" w:rsidP="005677B6">
            <w:pPr>
              <w:pStyle w:val="ConsNormal"/>
              <w:widowControl/>
              <w:shd w:val="clear" w:color="auto" w:fill="FFFFFF"/>
              <w:ind w:right="0" w:firstLine="321"/>
              <w:jc w:val="both"/>
              <w:rPr>
                <w:rFonts w:ascii="Times New Roman" w:hAnsi="Times New Roman"/>
                <w:b/>
                <w:sz w:val="24"/>
                <w:szCs w:val="24"/>
              </w:rPr>
            </w:pPr>
            <w:r w:rsidRPr="005677B6">
              <w:rPr>
                <w:rFonts w:ascii="Times New Roman" w:hAnsi="Times New Roman"/>
                <w:b/>
                <w:sz w:val="24"/>
                <w:szCs w:val="24"/>
                <w:lang w:eastAsia="en-US"/>
              </w:rPr>
              <w:t>Начальная (максимальная) цена контракта установлена заказчиком в пределах выделенных лимитов бюджетных обязательств в размере 3 372 475  рублей 00 копеек.</w:t>
            </w:r>
          </w:p>
          <w:p w:rsidR="005677B6" w:rsidRPr="005677B6" w:rsidRDefault="005677B6" w:rsidP="005677B6">
            <w:pPr>
              <w:pStyle w:val="ConsNormal"/>
              <w:widowControl/>
              <w:ind w:right="0" w:firstLine="397"/>
              <w:jc w:val="both"/>
              <w:rPr>
                <w:rFonts w:ascii="Times New Roman" w:hAnsi="Times New Roman"/>
                <w:bCs/>
                <w:sz w:val="24"/>
                <w:szCs w:val="24"/>
              </w:rPr>
            </w:pPr>
            <w:r w:rsidRPr="005677B6">
              <w:rPr>
                <w:rFonts w:ascii="Times New Roman" w:hAnsi="Times New Roman"/>
                <w:lang w:eastAsia="en-US"/>
              </w:rPr>
              <w:t xml:space="preserve"> </w:t>
            </w:r>
            <w:r w:rsidRPr="005677B6">
              <w:rPr>
                <w:rFonts w:ascii="Times New Roman" w:hAnsi="Times New Roman"/>
                <w:bCs/>
                <w:sz w:val="24"/>
                <w:szCs w:val="24"/>
              </w:rPr>
              <w:t xml:space="preserve">Локальный ресурсный сметный расчет </w:t>
            </w:r>
            <w:r w:rsidRPr="005677B6">
              <w:rPr>
                <w:rFonts w:ascii="Times New Roman" w:hAnsi="Times New Roman"/>
                <w:bCs/>
                <w:sz w:val="24"/>
                <w:szCs w:val="24"/>
              </w:rPr>
              <w:lastRenderedPageBreak/>
              <w:t>прилагается отдельным файлом</w:t>
            </w:r>
            <w:r w:rsidR="00B24273">
              <w:rPr>
                <w:rFonts w:ascii="Times New Roman" w:hAnsi="Times New Roman"/>
                <w:bCs/>
                <w:sz w:val="24"/>
                <w:szCs w:val="24"/>
              </w:rPr>
              <w:t>.</w:t>
            </w:r>
          </w:p>
        </w:tc>
      </w:tr>
      <w:tr w:rsidR="007D6D86" w:rsidRPr="00E73389" w:rsidTr="00375B66">
        <w:trPr>
          <w:jc w:val="center"/>
        </w:trPr>
        <w:tc>
          <w:tcPr>
            <w:tcW w:w="238" w:type="pct"/>
          </w:tcPr>
          <w:p w:rsidR="007D6D86" w:rsidRPr="00E73389" w:rsidRDefault="007D6D86" w:rsidP="007D6D86">
            <w:pPr>
              <w:numPr>
                <w:ilvl w:val="0"/>
                <w:numId w:val="13"/>
              </w:numPr>
              <w:autoSpaceDE w:val="0"/>
              <w:autoSpaceDN w:val="0"/>
              <w:adjustRightInd w:val="0"/>
              <w:ind w:left="0" w:firstLine="0"/>
              <w:jc w:val="center"/>
              <w:outlineLvl w:val="1"/>
              <w:rPr>
                <w:b/>
                <w:bCs/>
              </w:rPr>
            </w:pPr>
          </w:p>
        </w:tc>
        <w:tc>
          <w:tcPr>
            <w:tcW w:w="1822" w:type="pct"/>
          </w:tcPr>
          <w:p w:rsidR="007D6D86" w:rsidRPr="00E73389" w:rsidRDefault="007D6D86" w:rsidP="007D6D86">
            <w:pPr>
              <w:autoSpaceDE w:val="0"/>
              <w:autoSpaceDN w:val="0"/>
              <w:adjustRightInd w:val="0"/>
              <w:outlineLvl w:val="1"/>
              <w:rPr>
                <w:b/>
                <w:bCs/>
              </w:rPr>
            </w:pPr>
            <w:r w:rsidRPr="00E73389">
              <w:rPr>
                <w:b/>
              </w:rPr>
              <w:t>Размер и порядок внесения денежных средств в качестве обеспечения заявок на участие в электронном аукционе</w:t>
            </w:r>
          </w:p>
        </w:tc>
        <w:tc>
          <w:tcPr>
            <w:tcW w:w="2940" w:type="pct"/>
            <w:vAlign w:val="center"/>
          </w:tcPr>
          <w:p w:rsidR="007D6D86" w:rsidRPr="001A4988" w:rsidRDefault="007D6D86" w:rsidP="007D6D86">
            <w:pPr>
              <w:widowControl w:val="0"/>
              <w:autoSpaceDE w:val="0"/>
              <w:autoSpaceDN w:val="0"/>
              <w:adjustRightInd w:val="0"/>
              <w:ind w:firstLine="397"/>
              <w:jc w:val="both"/>
            </w:pPr>
            <w:r w:rsidRPr="001A4988">
              <w:t xml:space="preserve">1. Размер обеспечения заявки на участие в электронном аукционе – </w:t>
            </w:r>
            <w:r w:rsidR="00245912">
              <w:t>1</w:t>
            </w:r>
            <w:r w:rsidRPr="001A4988">
              <w:t>% начальной (максимальной) цены контракта.</w:t>
            </w:r>
          </w:p>
          <w:p w:rsidR="007D6D86" w:rsidRPr="001A4988" w:rsidRDefault="007D6D86" w:rsidP="007D6D86">
            <w:pPr>
              <w:widowControl w:val="0"/>
              <w:autoSpaceDE w:val="0"/>
              <w:autoSpaceDN w:val="0"/>
              <w:adjustRightInd w:val="0"/>
              <w:ind w:firstLine="397"/>
              <w:jc w:val="both"/>
            </w:pPr>
            <w:r w:rsidRPr="001A4988">
              <w:rPr>
                <w:bCs/>
              </w:rPr>
              <w:t>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7D6D86" w:rsidRPr="001A4988" w:rsidRDefault="007D6D86" w:rsidP="007D6D86">
            <w:pPr>
              <w:widowControl w:val="0"/>
              <w:autoSpaceDE w:val="0"/>
              <w:autoSpaceDN w:val="0"/>
              <w:adjustRightInd w:val="0"/>
              <w:ind w:firstLine="397"/>
              <w:jc w:val="both"/>
            </w:pPr>
            <w:r w:rsidRPr="001A4988">
              <w:t>3.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7D6D86" w:rsidRPr="001A4988" w:rsidRDefault="007D6D86" w:rsidP="007D6D86">
            <w:pPr>
              <w:widowControl w:val="0"/>
              <w:autoSpaceDE w:val="0"/>
              <w:autoSpaceDN w:val="0"/>
              <w:adjustRightInd w:val="0"/>
              <w:ind w:firstLine="397"/>
              <w:jc w:val="both"/>
            </w:pPr>
            <w:r w:rsidRPr="001A4988">
              <w:t>4. Обеспечение заявки на участие в электронном аукционе осуществляется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об электронном аукционе.</w:t>
            </w:r>
          </w:p>
          <w:p w:rsidR="007D6D86" w:rsidRPr="001A4988" w:rsidRDefault="007D6D86" w:rsidP="007D6D86">
            <w:pPr>
              <w:widowControl w:val="0"/>
              <w:autoSpaceDE w:val="0"/>
              <w:autoSpaceDN w:val="0"/>
              <w:adjustRightInd w:val="0"/>
              <w:ind w:firstLine="397"/>
              <w:jc w:val="both"/>
            </w:pPr>
            <w:r w:rsidRPr="001A4988">
              <w:t xml:space="preserve">5.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7D6D86" w:rsidRPr="001A4988" w:rsidRDefault="007D6D86" w:rsidP="007D6D86">
            <w:pPr>
              <w:widowControl w:val="0"/>
              <w:autoSpaceDE w:val="0"/>
              <w:autoSpaceDN w:val="0"/>
              <w:adjustRightInd w:val="0"/>
              <w:ind w:firstLine="397"/>
              <w:jc w:val="both"/>
            </w:pPr>
            <w:r w:rsidRPr="001A4988">
              <w:t>6. 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Федерального закона от 05 апреля 2013 года № 44-ФЗ.</w:t>
            </w:r>
          </w:p>
          <w:p w:rsidR="007D6D86" w:rsidRPr="001A4988" w:rsidRDefault="007D6D86" w:rsidP="007D6D86">
            <w:pPr>
              <w:autoSpaceDE w:val="0"/>
              <w:autoSpaceDN w:val="0"/>
              <w:adjustRightInd w:val="0"/>
              <w:ind w:firstLine="397"/>
              <w:jc w:val="both"/>
            </w:pPr>
            <w:r w:rsidRPr="001A4988">
              <w:t>7. Банковская гарантия должна быть безотзывной и должна содержать:</w:t>
            </w:r>
          </w:p>
          <w:p w:rsidR="007D6D86" w:rsidRPr="001A4988" w:rsidRDefault="007D6D86" w:rsidP="007D6D86">
            <w:pPr>
              <w:autoSpaceDE w:val="0"/>
              <w:autoSpaceDN w:val="0"/>
              <w:adjustRightInd w:val="0"/>
              <w:ind w:firstLine="397"/>
              <w:jc w:val="both"/>
            </w:pPr>
            <w:r w:rsidRPr="001A4988">
              <w:t xml:space="preserve">1) сумму банковской гарантии, подлежащую уплате гарантом бенефициару (заказчику или уполномоченному органу) в установленных </w:t>
            </w:r>
            <w:hyperlink r:id="rId11" w:history="1">
              <w:r w:rsidRPr="001A4988">
                <w:t>частью 15 статьи 44</w:t>
              </w:r>
            </w:hyperlink>
            <w:r w:rsidRPr="001A4988">
              <w:t xml:space="preserve"> Федерального закона от 05 апреля 2013 года № 44-ФЗ случаях;</w:t>
            </w:r>
          </w:p>
          <w:p w:rsidR="007D6D86" w:rsidRPr="001A4988" w:rsidRDefault="007D6D86" w:rsidP="007D6D86">
            <w:pPr>
              <w:autoSpaceDE w:val="0"/>
              <w:autoSpaceDN w:val="0"/>
              <w:adjustRightInd w:val="0"/>
              <w:ind w:firstLine="397"/>
              <w:jc w:val="both"/>
            </w:pPr>
            <w:r w:rsidRPr="001A4988">
              <w:t>2) обязательства принципала, надлежащее исполнение которых обеспечивается банковской гарантией;</w:t>
            </w:r>
          </w:p>
          <w:p w:rsidR="007D6D86" w:rsidRPr="001A4988" w:rsidRDefault="007D6D86" w:rsidP="007D6D86">
            <w:pPr>
              <w:autoSpaceDE w:val="0"/>
              <w:autoSpaceDN w:val="0"/>
              <w:adjustRightInd w:val="0"/>
              <w:ind w:firstLine="397"/>
              <w:jc w:val="both"/>
            </w:pPr>
            <w:r w:rsidRPr="001A4988">
              <w:t>3) обязанность гаранта уплатить бенефициару (заказчику или уполномоченному органу) неустойку в размере 0,1 процента денежной суммы, подлежащей уплате, за каждый день просрочки;</w:t>
            </w:r>
          </w:p>
          <w:p w:rsidR="007D6D86" w:rsidRPr="001A4988" w:rsidRDefault="007D6D86" w:rsidP="007D6D86">
            <w:pPr>
              <w:autoSpaceDE w:val="0"/>
              <w:autoSpaceDN w:val="0"/>
              <w:adjustRightInd w:val="0"/>
              <w:ind w:firstLine="397"/>
              <w:jc w:val="both"/>
            </w:pPr>
            <w:r w:rsidRPr="001A498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(заказчику или уполномоченному органу);</w:t>
            </w:r>
          </w:p>
          <w:p w:rsidR="007D6D86" w:rsidRPr="001A4988" w:rsidRDefault="007D6D86" w:rsidP="007D6D86">
            <w:pPr>
              <w:autoSpaceDE w:val="0"/>
              <w:autoSpaceDN w:val="0"/>
              <w:adjustRightInd w:val="0"/>
              <w:ind w:firstLine="397"/>
              <w:jc w:val="both"/>
            </w:pPr>
            <w:r w:rsidRPr="001A4988">
              <w:lastRenderedPageBreak/>
              <w:t xml:space="preserve">5) срок действия банковской гарантии с учетом требований </w:t>
            </w:r>
            <w:hyperlink r:id="rId12" w:history="1">
              <w:r w:rsidRPr="001A4988">
                <w:t>статьи 44</w:t>
              </w:r>
            </w:hyperlink>
            <w:r w:rsidRPr="001A4988">
              <w:t xml:space="preserve"> Федерального закона от 05 апреля 2013 года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D6D86" w:rsidRPr="001A4988" w:rsidRDefault="007D6D86" w:rsidP="007D6D86">
            <w:pPr>
              <w:autoSpaceDE w:val="0"/>
              <w:autoSpaceDN w:val="0"/>
              <w:adjustRightInd w:val="0"/>
              <w:ind w:firstLine="397"/>
              <w:jc w:val="both"/>
            </w:pPr>
            <w:r w:rsidRPr="001A4988">
              <w:t xml:space="preserve">6) установленный Правительством Российской Федерации </w:t>
            </w:r>
            <w:hyperlink r:id="rId13" w:history="1">
              <w:r w:rsidRPr="001A4988">
                <w:t>перечень</w:t>
              </w:r>
            </w:hyperlink>
            <w:r w:rsidRPr="001A4988">
              <w:t xml:space="preserve"> документов, предоставляемых бенефициаром (заказчиком или уполномоченным органом) банку одновременно с требованием об осуществлении уплаты денежной суммы по банковской гарантии.</w:t>
            </w:r>
          </w:p>
          <w:p w:rsidR="007D6D86" w:rsidRPr="001A4988" w:rsidRDefault="007D6D86" w:rsidP="007D6D86">
            <w:pPr>
              <w:autoSpaceDE w:val="0"/>
              <w:autoSpaceDN w:val="0"/>
              <w:adjustRightInd w:val="0"/>
              <w:ind w:firstLine="397"/>
              <w:jc w:val="both"/>
            </w:pPr>
            <w:r w:rsidRPr="001A4988">
              <w:t>8. В банковскую гарантию включается условие о праве бенефициара (заказчика или уполномоченного органа) на бесспорное списание денежных средств со счета гаранта, если гарантом в срок не более чем пять рабочих дней не исполнено требование бенефициара (заказчика или уполномоченного органа) об уплате денежной суммы по банковской гарантии, направленное до окончания срока действия банковской гарантии.</w:t>
            </w:r>
          </w:p>
          <w:p w:rsidR="007D6D86" w:rsidRPr="001A4988" w:rsidRDefault="007D6D86" w:rsidP="007D6D86">
            <w:pPr>
              <w:ind w:firstLine="397"/>
              <w:jc w:val="both"/>
            </w:pPr>
            <w:r w:rsidRPr="001A4988">
              <w:t xml:space="preserve">9. Банковская гарантия должна соответствовать </w:t>
            </w:r>
            <w:hyperlink r:id="rId14" w:history="1">
              <w:r w:rsidRPr="001A4988">
                <w:t>дополнительным требования</w:t>
              </w:r>
            </w:hyperlink>
            <w:r w:rsidRPr="001A4988">
              <w:t xml:space="preserve">м к банковской гарантии, используемой для целей Федерального закона </w:t>
            </w:r>
            <w:r w:rsidRPr="001A4988">
              <w:br/>
              <w:t xml:space="preserve">«О контрактной системе в сфере закупок товаров, работ, услуг для обеспечения государственных и муниципальных нужд», утвержденным постановлением Правительства Российской Федерации от 08 ноября 2013 года № 1005 «О банковских гарантиях, используемых для целей Федерального закона </w:t>
            </w:r>
            <w:r w:rsidRPr="001A4988">
              <w:br/>
              <w:t>«О контрактной системе в сфере закупок товаров, работ, услуг для обеспечения государственных и муниципальных нужд».</w:t>
            </w:r>
          </w:p>
          <w:p w:rsidR="007D6D86" w:rsidRPr="00AA0CA8" w:rsidRDefault="007D6D86" w:rsidP="007D6D86">
            <w:pPr>
              <w:widowControl w:val="0"/>
              <w:autoSpaceDE w:val="0"/>
              <w:autoSpaceDN w:val="0"/>
              <w:adjustRightInd w:val="0"/>
              <w:ind w:firstLine="397"/>
              <w:jc w:val="both"/>
              <w:rPr>
                <w:strike/>
              </w:rPr>
            </w:pPr>
            <w:r w:rsidRPr="001A4988">
              <w:t>10. 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7D6D86" w:rsidRPr="00E73389" w:rsidTr="00375B66">
        <w:trPr>
          <w:jc w:val="center"/>
        </w:trPr>
        <w:tc>
          <w:tcPr>
            <w:tcW w:w="238" w:type="pct"/>
          </w:tcPr>
          <w:p w:rsidR="007D6D86" w:rsidRPr="00E73389" w:rsidRDefault="007D6D86" w:rsidP="007D6D86">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7D6D86" w:rsidRPr="00E73389" w:rsidRDefault="007D6D86" w:rsidP="007D6D86">
            <w:pPr>
              <w:pStyle w:val="ConsTitle"/>
              <w:widowControl/>
              <w:ind w:right="0"/>
              <w:rPr>
                <w:rFonts w:ascii="Times New Roman" w:hAnsi="Times New Roman"/>
                <w:sz w:val="24"/>
                <w:szCs w:val="24"/>
              </w:rPr>
            </w:pPr>
            <w:r w:rsidRPr="00E73389">
              <w:rPr>
                <w:rFonts w:ascii="Times New Roman" w:hAnsi="Times New Roman"/>
                <w:sz w:val="24"/>
                <w:szCs w:val="24"/>
              </w:rPr>
              <w:t>Требования к содержанию и составу заявки на участие в электронном аукционе</w:t>
            </w:r>
          </w:p>
        </w:tc>
        <w:tc>
          <w:tcPr>
            <w:tcW w:w="2940" w:type="pct"/>
          </w:tcPr>
          <w:p w:rsidR="007D6D86" w:rsidRPr="00AA0CA8" w:rsidRDefault="007D6D86" w:rsidP="007D6D86">
            <w:pPr>
              <w:autoSpaceDE w:val="0"/>
              <w:autoSpaceDN w:val="0"/>
              <w:adjustRightInd w:val="0"/>
              <w:ind w:firstLine="397"/>
              <w:jc w:val="both"/>
              <w:rPr>
                <w:bCs/>
              </w:rPr>
            </w:pPr>
            <w:r w:rsidRPr="00AA0CA8">
              <w:rPr>
                <w:bCs/>
              </w:rPr>
              <w:t>1. Заявка на участие в электронном аукционе состоит из двух частей.</w:t>
            </w:r>
          </w:p>
          <w:p w:rsidR="007D6D86" w:rsidRPr="00AA0CA8" w:rsidRDefault="007D6D86" w:rsidP="007D6D86">
            <w:pPr>
              <w:autoSpaceDE w:val="0"/>
              <w:autoSpaceDN w:val="0"/>
              <w:adjustRightInd w:val="0"/>
              <w:ind w:firstLine="397"/>
              <w:jc w:val="both"/>
              <w:rPr>
                <w:bCs/>
              </w:rPr>
            </w:pPr>
            <w:r w:rsidRPr="00AA0CA8">
              <w:rPr>
                <w:bCs/>
              </w:rPr>
              <w:t>2. Первая часть заявки на участие в электронном аукционе должна содержать:</w:t>
            </w:r>
            <w:r w:rsidRPr="00AA0CA8">
              <w:rPr>
                <w:rStyle w:val="afb"/>
                <w:bCs/>
              </w:rPr>
              <w:footnoteReference w:id="1"/>
            </w:r>
          </w:p>
          <w:p w:rsidR="007D6D86" w:rsidRPr="00AA0CA8" w:rsidRDefault="007D6D86" w:rsidP="007D6D86">
            <w:pPr>
              <w:autoSpaceDE w:val="0"/>
              <w:autoSpaceDN w:val="0"/>
              <w:adjustRightInd w:val="0"/>
              <w:ind w:firstLine="397"/>
              <w:jc w:val="both"/>
              <w:rPr>
                <w:bCs/>
              </w:rPr>
            </w:pPr>
            <w:r w:rsidRPr="00AA0CA8">
              <w:rPr>
                <w:bCs/>
              </w:rPr>
              <w:t xml:space="preserve">1) согласие участника электронного аукциона на выполнение работы на условиях, предусмотренных документацией об электронном аукционе и не </w:t>
            </w:r>
            <w:r w:rsidRPr="00AA0CA8">
              <w:rPr>
                <w:bCs/>
              </w:rPr>
              <w:lastRenderedPageBreak/>
              <w:t>подлежащих изменению по результатам проведения электронного аукциона (согласие дается с применением программно-аппаратных средств электронной площадки);</w:t>
            </w:r>
          </w:p>
          <w:p w:rsidR="007D6D86" w:rsidRPr="00AA0CA8" w:rsidRDefault="007D6D86" w:rsidP="007D6D86">
            <w:pPr>
              <w:autoSpaceDE w:val="0"/>
              <w:autoSpaceDN w:val="0"/>
              <w:adjustRightInd w:val="0"/>
              <w:ind w:firstLine="397"/>
              <w:jc w:val="both"/>
            </w:pPr>
            <w:bookmarkStart w:id="1" w:name="Par10"/>
            <w:bookmarkEnd w:id="1"/>
            <w:r>
              <w:t>3</w:t>
            </w:r>
            <w:r w:rsidRPr="00AA0CA8">
              <w:t>. Вторая часть заявки на участие в электронном аукционе должна содержать следующие документы</w:t>
            </w:r>
            <w:r w:rsidRPr="00AA0CA8">
              <w:rPr>
                <w:rStyle w:val="afb"/>
              </w:rPr>
              <w:footnoteReference w:id="2"/>
            </w:r>
            <w:r w:rsidRPr="00AA0CA8">
              <w:t xml:space="preserve"> и информацию:</w:t>
            </w:r>
          </w:p>
          <w:p w:rsidR="007D6D86" w:rsidRPr="00AA0CA8" w:rsidRDefault="007D6D86" w:rsidP="007D6D86">
            <w:pPr>
              <w:autoSpaceDE w:val="0"/>
              <w:autoSpaceDN w:val="0"/>
              <w:adjustRightInd w:val="0"/>
              <w:ind w:firstLine="397"/>
              <w:jc w:val="both"/>
            </w:pPr>
            <w:r w:rsidRPr="00AA0CA8">
              <w:t xml:space="preserve">1) 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w:t>
            </w:r>
            <w:r w:rsidRPr="00BC2AE0">
              <w:t xml:space="preserve">– форма 1 </w:t>
            </w:r>
            <w:r w:rsidRPr="00AA0CA8">
              <w:t>«Информация об участнике электронного аукциона» Приложения № 1 раздела III «Приложения к документации об аукционе»);</w:t>
            </w:r>
          </w:p>
          <w:p w:rsidR="007D6D86" w:rsidRPr="00AA0CA8" w:rsidRDefault="007D6D86" w:rsidP="007D6D86">
            <w:pPr>
              <w:autoSpaceDE w:val="0"/>
              <w:autoSpaceDN w:val="0"/>
              <w:adjustRightInd w:val="0"/>
              <w:ind w:firstLine="397"/>
              <w:jc w:val="both"/>
            </w:pPr>
            <w:r>
              <w:t>2</w:t>
            </w:r>
            <w:r w:rsidRPr="00AA0CA8">
              <w:t xml:space="preserve">) декларация о соответствии участника электронного аукциона требованиям, установленным </w:t>
            </w:r>
            <w:hyperlink r:id="rId15" w:history="1">
              <w:r w:rsidRPr="00AA0CA8">
                <w:t>пунктами 3</w:t>
              </w:r>
            </w:hyperlink>
            <w:r w:rsidRPr="00AA0CA8">
              <w:t>-</w:t>
            </w:r>
            <w:hyperlink r:id="rId16" w:history="1">
              <w:r w:rsidRPr="00AA0CA8">
                <w:t>9 части 1 статьи 31</w:t>
              </w:r>
            </w:hyperlink>
            <w:r w:rsidRPr="00AA0CA8">
              <w:t xml:space="preserve"> Федерального закона от 05 апреля 2013 года № 44-ФЗ (указанная декларация предоставляется с использованием программно-аппаратных средств электронной площадки);</w:t>
            </w:r>
          </w:p>
          <w:p w:rsidR="007D6D86" w:rsidRDefault="007D6D86" w:rsidP="007D6D86">
            <w:pPr>
              <w:autoSpaceDE w:val="0"/>
              <w:autoSpaceDN w:val="0"/>
              <w:adjustRightInd w:val="0"/>
              <w:ind w:firstLine="397"/>
              <w:jc w:val="both"/>
            </w:pPr>
            <w:r>
              <w:t>3</w:t>
            </w:r>
            <w:r w:rsidRPr="00AA0CA8">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D6D86" w:rsidRPr="00AA0CA8" w:rsidRDefault="007D6D86" w:rsidP="007D6D86">
            <w:pPr>
              <w:autoSpaceDE w:val="0"/>
              <w:autoSpaceDN w:val="0"/>
              <w:adjustRightInd w:val="0"/>
              <w:ind w:firstLine="397"/>
              <w:jc w:val="both"/>
            </w:pPr>
            <w:r>
              <w:t>4</w:t>
            </w:r>
            <w:r w:rsidRPr="00AA0CA8">
              <w:t>. В соответствии с частью 6 статьи 69 Федерального закона от 05 апреля 2013 года № 44-ФЗ</w:t>
            </w:r>
            <w:r w:rsidRPr="00AA0CA8">
              <w:rPr>
                <w:bCs/>
              </w:rPr>
              <w:t xml:space="preserve"> заявка на участие в электронном аукционе признается </w:t>
            </w:r>
            <w:r w:rsidRPr="00AA0CA8">
              <w:rPr>
                <w:bCs/>
              </w:rPr>
              <w:lastRenderedPageBreak/>
              <w:t>не соответствующей требованиям, установленным документацией о таком аукционе, в случае:</w:t>
            </w:r>
          </w:p>
          <w:p w:rsidR="007D6D86" w:rsidRPr="00AA0CA8" w:rsidRDefault="007D6D86" w:rsidP="007D6D86">
            <w:pPr>
              <w:autoSpaceDE w:val="0"/>
              <w:autoSpaceDN w:val="0"/>
              <w:adjustRightInd w:val="0"/>
              <w:ind w:firstLine="397"/>
              <w:jc w:val="both"/>
            </w:pPr>
            <w:r w:rsidRPr="00AA0CA8">
              <w:rPr>
                <w:bCs/>
              </w:rPr>
              <w:t xml:space="preserve">1) непредставления документов и информации, которые предусмотрены </w:t>
            </w:r>
            <w:hyperlink r:id="rId17" w:history="1">
              <w:r w:rsidRPr="00AA0CA8">
                <w:rPr>
                  <w:bCs/>
                </w:rPr>
                <w:t>частью 11 статьи 24.1</w:t>
              </w:r>
            </w:hyperlink>
            <w:r w:rsidRPr="00AA0CA8">
              <w:rPr>
                <w:bCs/>
              </w:rPr>
              <w:t xml:space="preserve">, </w:t>
            </w:r>
            <w:hyperlink r:id="rId18" w:history="1">
              <w:r w:rsidRPr="00AA0CA8">
                <w:rPr>
                  <w:bCs/>
                </w:rPr>
                <w:t>частями</w:t>
              </w:r>
            </w:hyperlink>
            <w:r w:rsidRPr="00AA0CA8">
              <w:t xml:space="preserve"> 3</w:t>
            </w:r>
            <w:r w:rsidRPr="00AA0CA8">
              <w:rPr>
                <w:bCs/>
              </w:rPr>
              <w:t xml:space="preserve"> </w:t>
            </w:r>
            <w:r w:rsidRPr="00AA0CA8">
              <w:t xml:space="preserve">или </w:t>
            </w:r>
            <w:hyperlink r:id="rId19" w:history="1">
              <w:r w:rsidRPr="00AA0CA8">
                <w:t>3.1</w:t>
              </w:r>
            </w:hyperlink>
            <w:r w:rsidRPr="00AA0CA8">
              <w:t xml:space="preserve">, </w:t>
            </w:r>
            <w:hyperlink r:id="rId20" w:history="1">
              <w:r w:rsidRPr="00AA0CA8">
                <w:t>5</w:t>
              </w:r>
            </w:hyperlink>
            <w:r w:rsidRPr="00AA0CA8">
              <w:t xml:space="preserve">, </w:t>
            </w:r>
            <w:hyperlink r:id="rId21" w:history="1">
              <w:r w:rsidRPr="00AA0CA8">
                <w:t>8.2</w:t>
              </w:r>
            </w:hyperlink>
            <w:r w:rsidRPr="00AA0CA8">
              <w:t xml:space="preserve"> статьи 66</w:t>
            </w:r>
            <w:r w:rsidRPr="00AA0CA8">
              <w:rPr>
                <w:bCs/>
              </w:rPr>
              <w:t xml:space="preserve"> указанного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D6D86" w:rsidRPr="00AA0CA8" w:rsidRDefault="007D6D86" w:rsidP="007D6D86">
            <w:pPr>
              <w:autoSpaceDE w:val="0"/>
              <w:autoSpaceDN w:val="0"/>
              <w:adjustRightInd w:val="0"/>
              <w:ind w:firstLine="397"/>
              <w:jc w:val="both"/>
            </w:pPr>
            <w:r w:rsidRPr="00AA0CA8">
              <w:rPr>
                <w:bCs/>
              </w:rPr>
              <w:t xml:space="preserve">2) несоответствия участника такого аукциона требованиям, установленным в соответствии с </w:t>
            </w:r>
            <w:hyperlink r:id="rId22" w:history="1">
              <w:r w:rsidRPr="00AA0CA8">
                <w:rPr>
                  <w:bCs/>
                </w:rPr>
                <w:t>частью 1</w:t>
              </w:r>
            </w:hyperlink>
            <w:r w:rsidRPr="00AA0CA8">
              <w:rPr>
                <w:bCs/>
              </w:rPr>
              <w:t xml:space="preserve">, </w:t>
            </w:r>
            <w:hyperlink r:id="rId23" w:history="1">
              <w:r w:rsidRPr="00AA0CA8">
                <w:rPr>
                  <w:bCs/>
                </w:rPr>
                <w:t>частями 1.1</w:t>
              </w:r>
            </w:hyperlink>
            <w:r w:rsidRPr="00AA0CA8">
              <w:rPr>
                <w:bCs/>
              </w:rPr>
              <w:t xml:space="preserve">, </w:t>
            </w:r>
            <w:hyperlink r:id="rId24" w:history="1">
              <w:r w:rsidRPr="00AA0CA8">
                <w:rPr>
                  <w:bCs/>
                </w:rPr>
                <w:t>2</w:t>
              </w:r>
            </w:hyperlink>
            <w:r w:rsidRPr="00AA0CA8">
              <w:rPr>
                <w:bCs/>
              </w:rPr>
              <w:t xml:space="preserve"> и </w:t>
            </w:r>
            <w:hyperlink r:id="rId25" w:history="1">
              <w:r w:rsidRPr="00AA0CA8">
                <w:rPr>
                  <w:bCs/>
                </w:rPr>
                <w:t>2.1</w:t>
              </w:r>
            </w:hyperlink>
            <w:r w:rsidRPr="00AA0CA8">
              <w:rPr>
                <w:bCs/>
              </w:rPr>
              <w:t xml:space="preserve"> (при наличии таких требований) </w:t>
            </w:r>
            <w:hyperlink r:id="rId26" w:history="1">
              <w:r w:rsidRPr="00AA0CA8">
                <w:rPr>
                  <w:bCs/>
                </w:rPr>
                <w:t>статьи 31</w:t>
              </w:r>
            </w:hyperlink>
            <w:r w:rsidRPr="00AA0CA8">
              <w:rPr>
                <w:bCs/>
              </w:rPr>
              <w:t xml:space="preserve"> указанного Федерального закона;</w:t>
            </w:r>
          </w:p>
          <w:p w:rsidR="007D6D86" w:rsidRPr="00AA0CA8" w:rsidRDefault="007D6D86" w:rsidP="007D6D86">
            <w:pPr>
              <w:autoSpaceDE w:val="0"/>
              <w:autoSpaceDN w:val="0"/>
              <w:adjustRightInd w:val="0"/>
              <w:ind w:firstLine="397"/>
              <w:jc w:val="both"/>
              <w:rPr>
                <w:iCs/>
              </w:rPr>
            </w:pPr>
            <w:r w:rsidRPr="00AA0CA8">
              <w:rPr>
                <w:bCs/>
              </w:rPr>
              <w:t xml:space="preserve">3) предусмотренном нормативными правовыми актами, принятыми в соответствии со </w:t>
            </w:r>
            <w:hyperlink r:id="rId27" w:history="1">
              <w:r w:rsidRPr="00AA0CA8">
                <w:rPr>
                  <w:bCs/>
                </w:rPr>
                <w:t>статьей 14</w:t>
              </w:r>
            </w:hyperlink>
            <w:r w:rsidRPr="00AA0CA8">
              <w:rPr>
                <w:bCs/>
              </w:rPr>
              <w:t xml:space="preserve"> указанного Федерального закона.</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B51AAA">
            <w:pPr>
              <w:autoSpaceDE w:val="0"/>
              <w:autoSpaceDN w:val="0"/>
              <w:adjustRightInd w:val="0"/>
              <w:outlineLvl w:val="1"/>
              <w:rPr>
                <w:b/>
              </w:rPr>
            </w:pPr>
            <w:r w:rsidRPr="00E73389">
              <w:rPr>
                <w:b/>
              </w:rPr>
              <w:t>Инструкция по заполнению заявки на участие в электронном аукционе</w:t>
            </w:r>
          </w:p>
        </w:tc>
        <w:tc>
          <w:tcPr>
            <w:tcW w:w="2940" w:type="pct"/>
          </w:tcPr>
          <w:p w:rsidR="004F6F3F" w:rsidRPr="00347E12" w:rsidRDefault="004F6F3F" w:rsidP="004C637E">
            <w:pPr>
              <w:widowControl w:val="0"/>
              <w:autoSpaceDE w:val="0"/>
              <w:autoSpaceDN w:val="0"/>
              <w:adjustRightInd w:val="0"/>
              <w:ind w:firstLine="397"/>
              <w:jc w:val="both"/>
            </w:pPr>
            <w:r w:rsidRPr="00347E12">
              <w:t>1. 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4F6F3F" w:rsidRPr="00347E12" w:rsidRDefault="004F6F3F" w:rsidP="004C637E">
            <w:pPr>
              <w:widowControl w:val="0"/>
              <w:autoSpaceDE w:val="0"/>
              <w:autoSpaceDN w:val="0"/>
              <w:adjustRightInd w:val="0"/>
              <w:ind w:firstLine="397"/>
              <w:jc w:val="both"/>
            </w:pPr>
            <w:r w:rsidRPr="00347E12">
              <w:t>2. Электронные документы участника закупки,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оператора электронной площадки.</w:t>
            </w:r>
          </w:p>
          <w:p w:rsidR="004F6F3F" w:rsidRPr="00347E12" w:rsidRDefault="004F6F3F" w:rsidP="004C637E">
            <w:pPr>
              <w:widowControl w:val="0"/>
              <w:autoSpaceDE w:val="0"/>
              <w:autoSpaceDN w:val="0"/>
              <w:adjustRightInd w:val="0"/>
              <w:ind w:firstLine="397"/>
              <w:jc w:val="both"/>
            </w:pPr>
            <w:r w:rsidRPr="00347E12">
              <w:t xml:space="preserve">3.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8" w:history="1">
              <w:r w:rsidRPr="00347E12">
                <w:t>частью 1</w:t>
              </w:r>
              <w:r w:rsidR="0011785E">
                <w:t>0</w:t>
              </w:r>
            </w:hyperlink>
            <w:r w:rsidRPr="00347E12">
              <w:t xml:space="preserve"> настоящего раздела. Указанные электронные документы подаются одновременно.</w:t>
            </w:r>
          </w:p>
          <w:p w:rsidR="004F6F3F" w:rsidRPr="00347E12" w:rsidRDefault="004F6F3F" w:rsidP="004C637E">
            <w:pPr>
              <w:widowControl w:val="0"/>
              <w:autoSpaceDE w:val="0"/>
              <w:autoSpaceDN w:val="0"/>
              <w:adjustRightInd w:val="0"/>
              <w:ind w:firstLine="397"/>
              <w:jc w:val="both"/>
            </w:pPr>
            <w:r w:rsidRPr="00347E12">
              <w:t>4. Участник электронного аукциона вправе подать только одну заявку на участие в таком аукционе.</w:t>
            </w:r>
          </w:p>
          <w:p w:rsidR="004F6F3F" w:rsidRPr="00347E12" w:rsidRDefault="004F6F3F" w:rsidP="004C637E">
            <w:pPr>
              <w:pStyle w:val="ConsPlusNormal"/>
              <w:widowControl/>
              <w:ind w:firstLine="397"/>
              <w:jc w:val="both"/>
              <w:rPr>
                <w:rFonts w:ascii="Times New Roman" w:hAnsi="Times New Roman" w:cs="Times New Roman"/>
                <w:sz w:val="24"/>
                <w:szCs w:val="24"/>
              </w:rPr>
            </w:pPr>
            <w:r w:rsidRPr="00347E12">
              <w:rPr>
                <w:rFonts w:ascii="Times New Roman" w:hAnsi="Times New Roman" w:cs="Times New Roman"/>
                <w:iCs/>
                <w:sz w:val="24"/>
                <w:szCs w:val="24"/>
              </w:rPr>
              <w:t>5. Заявка на участие в электронном аукционе, а также все документы, относящиеся к такой заявке,</w:t>
            </w:r>
            <w:r w:rsidRPr="00347E12">
              <w:rPr>
                <w:rFonts w:ascii="Times New Roman" w:hAnsi="Times New Roman" w:cs="Times New Roman"/>
                <w:bCs/>
                <w:sz w:val="24"/>
                <w:szCs w:val="24"/>
              </w:rPr>
              <w:t xml:space="preserve"> должны быть составлены на русском языке,</w:t>
            </w:r>
            <w:r w:rsidRPr="00347E12">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4F6F3F" w:rsidRPr="00347E12" w:rsidRDefault="004F6F3F" w:rsidP="004C637E">
            <w:pPr>
              <w:pStyle w:val="ConsPlusNormal"/>
              <w:widowControl/>
              <w:ind w:firstLine="397"/>
              <w:jc w:val="both"/>
              <w:rPr>
                <w:rFonts w:ascii="Times New Roman" w:hAnsi="Times New Roman" w:cs="Times New Roman"/>
                <w:i/>
                <w:iCs/>
                <w:sz w:val="24"/>
                <w:szCs w:val="24"/>
              </w:rPr>
            </w:pPr>
            <w:r w:rsidRPr="00347E12">
              <w:rPr>
                <w:rFonts w:ascii="Times New Roman" w:hAnsi="Times New Roman" w:cs="Times New Roman"/>
                <w:iCs/>
                <w:sz w:val="24"/>
                <w:szCs w:val="24"/>
              </w:rPr>
              <w:lastRenderedPageBreak/>
              <w:t xml:space="preserve">6. Документы и сведения, направляемые в форме электронных документов участником электронного аукциона, должны быть представлены </w:t>
            </w:r>
            <w:r w:rsidRPr="00347E12">
              <w:rPr>
                <w:rFonts w:ascii="Times New Roman" w:hAnsi="Times New Roman" w:cs="Times New Roman"/>
                <w:sz w:val="24"/>
                <w:szCs w:val="24"/>
              </w:rPr>
              <w:t>в доступном и читаемом виде.</w:t>
            </w:r>
          </w:p>
          <w:p w:rsidR="004F6F3F" w:rsidRPr="00347E12" w:rsidRDefault="004F6F3F" w:rsidP="004C637E">
            <w:pPr>
              <w:pStyle w:val="ConsPlusNormal"/>
              <w:widowControl/>
              <w:ind w:firstLine="397"/>
              <w:jc w:val="both"/>
              <w:rPr>
                <w:rFonts w:ascii="Times New Roman" w:hAnsi="Times New Roman" w:cs="Times New Roman"/>
                <w:iCs/>
                <w:sz w:val="24"/>
                <w:szCs w:val="24"/>
              </w:rPr>
            </w:pPr>
            <w:r w:rsidRPr="00347E12">
              <w:rPr>
                <w:rFonts w:ascii="Times New Roman" w:hAnsi="Times New Roman" w:cs="Times New Roman"/>
                <w:iCs/>
                <w:sz w:val="24"/>
                <w:szCs w:val="24"/>
              </w:rPr>
              <w:t>7. Рекомендуется:</w:t>
            </w:r>
          </w:p>
          <w:p w:rsidR="004F6F3F" w:rsidRPr="00347E12" w:rsidRDefault="004F6F3F" w:rsidP="004C637E">
            <w:pPr>
              <w:pStyle w:val="ConsPlusNormal"/>
              <w:widowControl/>
              <w:ind w:firstLine="397"/>
              <w:jc w:val="both"/>
              <w:rPr>
                <w:rFonts w:ascii="Times New Roman" w:hAnsi="Times New Roman" w:cs="Times New Roman"/>
                <w:sz w:val="24"/>
                <w:szCs w:val="24"/>
              </w:rPr>
            </w:pPr>
            <w:r w:rsidRPr="00347E12">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А4, размер шрифта не менее 12 без масштабирования;</w:t>
            </w:r>
          </w:p>
          <w:p w:rsidR="004F6F3F" w:rsidRPr="00347E12" w:rsidRDefault="004F6F3F" w:rsidP="004C637E">
            <w:pPr>
              <w:pStyle w:val="ConsNormal"/>
              <w:widowControl/>
              <w:ind w:right="0" w:firstLine="397"/>
              <w:jc w:val="both"/>
              <w:rPr>
                <w:rFonts w:ascii="Times New Roman" w:hAnsi="Times New Roman"/>
                <w:sz w:val="24"/>
                <w:szCs w:val="24"/>
              </w:rPr>
            </w:pPr>
            <w:r w:rsidRPr="00347E12">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p w:rsidR="004F6F3F" w:rsidRPr="00E73389" w:rsidRDefault="004F6F3F" w:rsidP="004C637E">
            <w:pPr>
              <w:pStyle w:val="ConsNormal"/>
              <w:widowControl/>
              <w:ind w:right="0" w:firstLine="397"/>
              <w:jc w:val="both"/>
              <w:rPr>
                <w:rFonts w:ascii="Times New Roman" w:hAnsi="Times New Roman"/>
                <w:bCs/>
                <w:noProof/>
                <w:sz w:val="24"/>
                <w:szCs w:val="24"/>
              </w:rPr>
            </w:pPr>
          </w:p>
        </w:tc>
      </w:tr>
      <w:tr w:rsidR="00AF6B0D" w:rsidRPr="00E73389" w:rsidTr="00375B66">
        <w:trPr>
          <w:jc w:val="center"/>
        </w:trPr>
        <w:tc>
          <w:tcPr>
            <w:tcW w:w="238" w:type="pct"/>
          </w:tcPr>
          <w:p w:rsidR="00AF6B0D" w:rsidRPr="00E73389" w:rsidRDefault="00AF6B0D" w:rsidP="00AF6B0D">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AF6B0D" w:rsidRPr="00E73389" w:rsidRDefault="00AF6B0D" w:rsidP="00AF6B0D">
            <w:pPr>
              <w:autoSpaceDE w:val="0"/>
              <w:autoSpaceDN w:val="0"/>
              <w:adjustRightInd w:val="0"/>
              <w:outlineLvl w:val="1"/>
              <w:rPr>
                <w:b/>
              </w:rPr>
            </w:pPr>
            <w:r w:rsidRPr="00E73389">
              <w:rPr>
                <w:b/>
              </w:rPr>
              <w:t xml:space="preserve">Единые требования </w:t>
            </w:r>
            <w:r w:rsidRPr="00E73389">
              <w:rPr>
                <w:b/>
              </w:rPr>
              <w:br/>
              <w:t xml:space="preserve">к участникам электронного аукциона </w:t>
            </w:r>
          </w:p>
        </w:tc>
        <w:tc>
          <w:tcPr>
            <w:tcW w:w="2940" w:type="pct"/>
          </w:tcPr>
          <w:p w:rsidR="00AF6B0D" w:rsidRPr="00AA0CA8" w:rsidRDefault="00AF6B0D" w:rsidP="00AF6B0D">
            <w:pPr>
              <w:pStyle w:val="ConsNormal"/>
              <w:widowControl/>
              <w:ind w:right="0" w:firstLine="397"/>
              <w:jc w:val="both"/>
              <w:rPr>
                <w:rFonts w:ascii="Times New Roman" w:hAnsi="Times New Roman"/>
                <w:sz w:val="24"/>
                <w:szCs w:val="24"/>
              </w:rPr>
            </w:pPr>
            <w:r w:rsidRPr="00AA0CA8">
              <w:rPr>
                <w:rFonts w:ascii="Times New Roman" w:hAnsi="Times New Roman"/>
                <w:sz w:val="24"/>
                <w:szCs w:val="24"/>
              </w:rPr>
              <w:t>1. Участник электронного аукциона должен соответствовать следующим обязательным требованиям:</w:t>
            </w:r>
          </w:p>
          <w:p w:rsidR="00AF6B0D" w:rsidRPr="00AA0CA8" w:rsidRDefault="00AF6B0D" w:rsidP="00AF6B0D">
            <w:pPr>
              <w:widowControl w:val="0"/>
              <w:autoSpaceDE w:val="0"/>
              <w:autoSpaceDN w:val="0"/>
              <w:adjustRightInd w:val="0"/>
              <w:ind w:firstLine="397"/>
              <w:jc w:val="both"/>
            </w:pPr>
            <w:r w:rsidRPr="00AA0CA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F6B0D" w:rsidRPr="00AA0CA8" w:rsidRDefault="00AF6B0D" w:rsidP="00AF6B0D">
            <w:pPr>
              <w:widowControl w:val="0"/>
              <w:autoSpaceDE w:val="0"/>
              <w:autoSpaceDN w:val="0"/>
              <w:adjustRightInd w:val="0"/>
              <w:ind w:firstLine="397"/>
              <w:jc w:val="both"/>
            </w:pPr>
            <w:r w:rsidRPr="00AA0CA8">
              <w:t xml:space="preserve">2) </w:t>
            </w:r>
            <w:proofErr w:type="spellStart"/>
            <w:r w:rsidRPr="00AA0CA8">
              <w:t>непроведение</w:t>
            </w:r>
            <w:proofErr w:type="spellEnd"/>
            <w:r w:rsidRPr="00AA0C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6B0D" w:rsidRPr="00AA0CA8" w:rsidRDefault="00AF6B0D" w:rsidP="00AF6B0D">
            <w:pPr>
              <w:widowControl w:val="0"/>
              <w:autoSpaceDE w:val="0"/>
              <w:autoSpaceDN w:val="0"/>
              <w:adjustRightInd w:val="0"/>
              <w:ind w:firstLine="397"/>
              <w:jc w:val="both"/>
            </w:pPr>
            <w:r w:rsidRPr="00AA0CA8">
              <w:t xml:space="preserve">3) </w:t>
            </w:r>
            <w:proofErr w:type="spellStart"/>
            <w:r w:rsidRPr="00AA0CA8">
              <w:t>неприостановление</w:t>
            </w:r>
            <w:proofErr w:type="spellEnd"/>
            <w:r w:rsidRPr="00AA0CA8">
              <w:t xml:space="preserve"> деятельности участника закупки в порядке, установленном </w:t>
            </w:r>
            <w:hyperlink r:id="rId29" w:history="1">
              <w:r w:rsidRPr="00AA0CA8">
                <w:t>Кодексом</w:t>
              </w:r>
            </w:hyperlink>
            <w:r w:rsidRPr="00AA0CA8">
              <w:t xml:space="preserve"> Российской Федерации об административных правонарушениях, на дату подачи заявки на участие в закупке;</w:t>
            </w:r>
          </w:p>
          <w:p w:rsidR="00AF6B0D" w:rsidRPr="00AA0CA8" w:rsidRDefault="00AF6B0D" w:rsidP="00AF6B0D">
            <w:pPr>
              <w:widowControl w:val="0"/>
              <w:autoSpaceDE w:val="0"/>
              <w:autoSpaceDN w:val="0"/>
              <w:adjustRightInd w:val="0"/>
              <w:ind w:firstLine="397"/>
              <w:jc w:val="both"/>
            </w:pPr>
            <w:r w:rsidRPr="00AA0C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AA0CA8">
                <w:t>законодательством</w:t>
              </w:r>
            </w:hyperlink>
            <w:r w:rsidRPr="00AA0C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AA0CA8">
                <w:t>законодательством</w:t>
              </w:r>
            </w:hyperlink>
            <w:r w:rsidRPr="00AA0C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AA0CA8">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6B0D" w:rsidRPr="00AA0CA8" w:rsidRDefault="00AF6B0D" w:rsidP="00AF6B0D">
            <w:pPr>
              <w:widowControl w:val="0"/>
              <w:autoSpaceDE w:val="0"/>
              <w:autoSpaceDN w:val="0"/>
              <w:adjustRightInd w:val="0"/>
              <w:ind w:firstLine="397"/>
              <w:jc w:val="both"/>
            </w:pPr>
            <w:r w:rsidRPr="00AA0CA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AA0CA8">
                <w:t>статьями 289</w:t>
              </w:r>
            </w:hyperlink>
            <w:r w:rsidRPr="00AA0CA8">
              <w:t xml:space="preserve">, </w:t>
            </w:r>
            <w:hyperlink r:id="rId33" w:history="1">
              <w:r w:rsidRPr="00AA0CA8">
                <w:t>290</w:t>
              </w:r>
            </w:hyperlink>
            <w:r w:rsidRPr="00AA0CA8">
              <w:t xml:space="preserve">, </w:t>
            </w:r>
            <w:hyperlink r:id="rId34" w:history="1">
              <w:r w:rsidRPr="00AA0CA8">
                <w:t>291</w:t>
              </w:r>
            </w:hyperlink>
            <w:r w:rsidRPr="00AA0CA8">
              <w:t xml:space="preserve">, </w:t>
            </w:r>
            <w:hyperlink r:id="rId35" w:history="1">
              <w:r w:rsidRPr="00AA0CA8">
                <w:t>291.1</w:t>
              </w:r>
            </w:hyperlink>
            <w:r w:rsidRPr="00AA0CA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6B0D" w:rsidRPr="00AA0CA8" w:rsidRDefault="00AF6B0D" w:rsidP="00AF6B0D">
            <w:pPr>
              <w:widowControl w:val="0"/>
              <w:autoSpaceDE w:val="0"/>
              <w:autoSpaceDN w:val="0"/>
              <w:adjustRightInd w:val="0"/>
              <w:ind w:firstLine="397"/>
              <w:jc w:val="both"/>
            </w:pPr>
            <w:r w:rsidRPr="00AA0CA8">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AA0CA8">
                <w:t>статьей 19.28</w:t>
              </w:r>
            </w:hyperlink>
            <w:r w:rsidRPr="00AA0CA8">
              <w:t xml:space="preserve"> Кодекса Российской Федерации об административных правонарушениях;</w:t>
            </w:r>
          </w:p>
          <w:p w:rsidR="00AF6B0D" w:rsidRPr="00AA0CA8" w:rsidRDefault="00AF6B0D" w:rsidP="00AF6B0D">
            <w:pPr>
              <w:widowControl w:val="0"/>
              <w:autoSpaceDE w:val="0"/>
              <w:autoSpaceDN w:val="0"/>
              <w:adjustRightInd w:val="0"/>
              <w:ind w:firstLine="397"/>
              <w:jc w:val="both"/>
            </w:pPr>
            <w:r w:rsidRPr="00AA0CA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A0CA8">
              <w:lastRenderedPageBreak/>
              <w:t xml:space="preserve">(родителями и детьми, дедушкой, бабушкой и внуками), полнородными и </w:t>
            </w:r>
            <w:proofErr w:type="spellStart"/>
            <w:r w:rsidRPr="00AA0CA8">
              <w:t>неполнородными</w:t>
            </w:r>
            <w:proofErr w:type="spellEnd"/>
            <w:r w:rsidRPr="00AA0CA8">
              <w:t xml:space="preserve"> (имеющими общих отца или мать) братьями и сестрами), усыновителями или усыновленными указанных физических лиц;</w:t>
            </w:r>
          </w:p>
          <w:p w:rsidR="00AF6B0D" w:rsidRPr="00AA0CA8" w:rsidRDefault="00AF6B0D" w:rsidP="00AF6B0D">
            <w:pPr>
              <w:widowControl w:val="0"/>
              <w:autoSpaceDE w:val="0"/>
              <w:autoSpaceDN w:val="0"/>
              <w:adjustRightInd w:val="0"/>
              <w:ind w:firstLine="397"/>
              <w:jc w:val="both"/>
            </w:pPr>
            <w:r w:rsidRPr="00AA0CA8">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F6B0D" w:rsidRPr="00AA0CA8" w:rsidRDefault="00AF6B0D" w:rsidP="00AF6B0D">
            <w:pPr>
              <w:widowControl w:val="0"/>
              <w:autoSpaceDE w:val="0"/>
              <w:autoSpaceDN w:val="0"/>
              <w:adjustRightInd w:val="0"/>
              <w:ind w:firstLine="397"/>
              <w:jc w:val="both"/>
              <w:rPr>
                <w:iCs/>
              </w:rPr>
            </w:pPr>
            <w:r w:rsidRPr="00AA0CA8">
              <w:t xml:space="preserve">9) </w:t>
            </w:r>
            <w:r w:rsidRPr="00AA0CA8">
              <w:rPr>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F6B0D" w:rsidRPr="00AA0CA8" w:rsidRDefault="00AF6B0D" w:rsidP="00AF6B0D">
            <w:pPr>
              <w:widowControl w:val="0"/>
              <w:autoSpaceDE w:val="0"/>
              <w:autoSpaceDN w:val="0"/>
              <w:adjustRightInd w:val="0"/>
              <w:ind w:firstLine="397"/>
              <w:jc w:val="both"/>
            </w:pPr>
            <w:r w:rsidRPr="00AA0CA8">
              <w:rPr>
                <w:iCs/>
              </w:rPr>
              <w:t xml:space="preserve">10) </w:t>
            </w:r>
            <w:r w:rsidRPr="00AA0CA8">
              <w:t>участник закупки не является офшорной компанией.</w:t>
            </w:r>
          </w:p>
          <w:p w:rsidR="00AF6B0D" w:rsidRPr="00AA0CA8" w:rsidRDefault="00AF6B0D" w:rsidP="00AF6B0D">
            <w:pPr>
              <w:widowControl w:val="0"/>
              <w:autoSpaceDE w:val="0"/>
              <w:autoSpaceDN w:val="0"/>
              <w:adjustRightInd w:val="0"/>
              <w:ind w:firstLine="397"/>
              <w:jc w:val="both"/>
              <w:rPr>
                <w:i/>
                <w:iCs/>
              </w:rPr>
            </w:pPr>
            <w:r w:rsidRPr="00AA0CA8">
              <w:rPr>
                <w:bCs/>
              </w:rPr>
              <w:t xml:space="preserve">11) отсутствие у участника закупки </w:t>
            </w:r>
            <w:hyperlink r:id="rId37" w:history="1">
              <w:r w:rsidRPr="00AA0CA8">
                <w:rPr>
                  <w:bCs/>
                </w:rPr>
                <w:t>ограничений</w:t>
              </w:r>
            </w:hyperlink>
            <w:r w:rsidRPr="00AA0CA8">
              <w:rPr>
                <w:bCs/>
              </w:rPr>
              <w:t xml:space="preserve"> для участия в закупках, установленных законодательством Российской Федерации.</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3E77C9">
            <w:pPr>
              <w:pStyle w:val="ConsTitle"/>
              <w:widowControl/>
              <w:ind w:right="0"/>
              <w:rPr>
                <w:rFonts w:ascii="Times New Roman" w:hAnsi="Times New Roman"/>
                <w:sz w:val="24"/>
                <w:szCs w:val="24"/>
              </w:rPr>
            </w:pPr>
            <w:r w:rsidRPr="00E73389">
              <w:rPr>
                <w:rFonts w:ascii="Times New Roman" w:hAnsi="Times New Roman"/>
                <w:bCs/>
                <w:sz w:val="24"/>
                <w:szCs w:val="24"/>
              </w:rPr>
              <w:t>Дополнительные требования к участникам электронного аукциона</w:t>
            </w:r>
          </w:p>
        </w:tc>
        <w:tc>
          <w:tcPr>
            <w:tcW w:w="2940" w:type="pct"/>
            <w:vAlign w:val="center"/>
          </w:tcPr>
          <w:p w:rsidR="004F6F3F" w:rsidRPr="00E73389" w:rsidRDefault="00AF6B0D" w:rsidP="00AF6B0D">
            <w:pPr>
              <w:pStyle w:val="ConsNormal"/>
              <w:widowControl/>
              <w:ind w:right="0" w:firstLine="397"/>
              <w:jc w:val="center"/>
              <w:rPr>
                <w:rFonts w:ascii="Times New Roman" w:hAnsi="Times New Roman"/>
                <w:sz w:val="24"/>
                <w:szCs w:val="24"/>
              </w:rPr>
            </w:pPr>
            <w:r>
              <w:rPr>
                <w:rFonts w:ascii="Times New Roman" w:hAnsi="Times New Roman"/>
                <w:sz w:val="24"/>
                <w:szCs w:val="24"/>
              </w:rPr>
              <w:t>НЕ ПРИМЕНЯЮТСЯ</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2C6F6D">
            <w:pPr>
              <w:pStyle w:val="ConsTitle"/>
              <w:widowControl/>
              <w:ind w:right="0"/>
              <w:rPr>
                <w:rFonts w:ascii="Times New Roman" w:hAnsi="Times New Roman"/>
                <w:sz w:val="24"/>
                <w:szCs w:val="24"/>
              </w:rPr>
            </w:pPr>
            <w:r w:rsidRPr="00E73389">
              <w:rPr>
                <w:rFonts w:ascii="Times New Roman" w:hAnsi="Times New Roman"/>
                <w:sz w:val="24"/>
                <w:szCs w:val="24"/>
              </w:rPr>
              <w:t>Адрес электронной площадки в информационно-телекоммуникационной сети «Интернет»</w:t>
            </w:r>
          </w:p>
        </w:tc>
        <w:tc>
          <w:tcPr>
            <w:tcW w:w="2940" w:type="pct"/>
            <w:vAlign w:val="center"/>
          </w:tcPr>
          <w:p w:rsidR="004F6F3F" w:rsidRPr="00E73389" w:rsidRDefault="004F6F3F" w:rsidP="00485A8B">
            <w:pPr>
              <w:widowControl w:val="0"/>
              <w:autoSpaceDE w:val="0"/>
              <w:autoSpaceDN w:val="0"/>
              <w:adjustRightInd w:val="0"/>
              <w:ind w:firstLine="397"/>
              <w:jc w:val="center"/>
            </w:pPr>
            <w:r w:rsidRPr="00E73389">
              <w:t>https://www.roseltorg.ru/</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2C6F6D">
            <w:pPr>
              <w:pStyle w:val="ConsTitle"/>
              <w:widowControl/>
              <w:ind w:right="0"/>
              <w:rPr>
                <w:rFonts w:ascii="Times New Roman" w:hAnsi="Times New Roman"/>
                <w:sz w:val="24"/>
                <w:szCs w:val="24"/>
              </w:rPr>
            </w:pPr>
            <w:r w:rsidRPr="00E73389">
              <w:rPr>
                <w:rFonts w:ascii="Times New Roman" w:hAnsi="Times New Roman"/>
                <w:sz w:val="24"/>
                <w:szCs w:val="24"/>
              </w:rPr>
              <w:t>Место и порядок подачи заявок участников электронного аукциона</w:t>
            </w:r>
          </w:p>
        </w:tc>
        <w:tc>
          <w:tcPr>
            <w:tcW w:w="2940" w:type="pct"/>
          </w:tcPr>
          <w:p w:rsidR="004F6F3F" w:rsidRPr="00E73389" w:rsidRDefault="00AD19DF" w:rsidP="00007470">
            <w:pPr>
              <w:widowControl w:val="0"/>
              <w:autoSpaceDE w:val="0"/>
              <w:autoSpaceDN w:val="0"/>
              <w:adjustRightInd w:val="0"/>
              <w:ind w:firstLine="397"/>
              <w:jc w:val="center"/>
            </w:pPr>
            <w:r>
              <w:t>АО «ЕЭТП»</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930AD5">
            <w:pPr>
              <w:pStyle w:val="ConsTitle"/>
              <w:widowControl/>
              <w:ind w:right="0"/>
              <w:rPr>
                <w:rFonts w:ascii="Times New Roman" w:hAnsi="Times New Roman"/>
                <w:sz w:val="24"/>
                <w:szCs w:val="24"/>
              </w:rPr>
            </w:pPr>
            <w:r w:rsidRPr="00E73389">
              <w:rPr>
                <w:rFonts w:ascii="Times New Roman" w:hAnsi="Times New Roman"/>
                <w:sz w:val="24"/>
                <w:szCs w:val="24"/>
              </w:rPr>
              <w:t>Срок подачи заявок участников электронного аукциона</w:t>
            </w:r>
          </w:p>
        </w:tc>
        <w:tc>
          <w:tcPr>
            <w:tcW w:w="2940" w:type="pct"/>
            <w:vAlign w:val="center"/>
          </w:tcPr>
          <w:p w:rsidR="004F6F3F" w:rsidRPr="00E73389" w:rsidRDefault="004F6F3F" w:rsidP="002916ED">
            <w:pPr>
              <w:pStyle w:val="ConsTitle"/>
              <w:widowControl/>
              <w:ind w:right="0" w:firstLine="397"/>
              <w:jc w:val="both"/>
              <w:rPr>
                <w:rFonts w:ascii="Times New Roman" w:hAnsi="Times New Roman"/>
                <w:b w:val="0"/>
                <w:sz w:val="24"/>
                <w:szCs w:val="24"/>
              </w:rPr>
            </w:pPr>
            <w:r w:rsidRPr="00E73389">
              <w:rPr>
                <w:rFonts w:ascii="Times New Roman" w:hAnsi="Times New Roman"/>
                <w:b w:val="0"/>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настоящей документацией даты и времени окончания срока подачи на участие в таком аукционе заявок.</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123C84">
            <w:pPr>
              <w:pStyle w:val="ConsTitle"/>
              <w:widowControl/>
              <w:ind w:right="0"/>
              <w:rPr>
                <w:rFonts w:ascii="Times New Roman" w:hAnsi="Times New Roman"/>
                <w:sz w:val="24"/>
                <w:szCs w:val="24"/>
              </w:rPr>
            </w:pPr>
            <w:r w:rsidRPr="00E73389">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2940" w:type="pct"/>
          </w:tcPr>
          <w:p w:rsidR="004F6F3F" w:rsidRPr="00B96CA9" w:rsidRDefault="004F6F3F" w:rsidP="00123C84">
            <w:pPr>
              <w:widowControl w:val="0"/>
              <w:autoSpaceDE w:val="0"/>
              <w:autoSpaceDN w:val="0"/>
              <w:adjustRightInd w:val="0"/>
              <w:ind w:firstLine="397"/>
              <w:jc w:val="both"/>
            </w:pPr>
            <w:r w:rsidRPr="00B96CA9">
              <w:t xml:space="preserve">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w:t>
            </w:r>
            <w:r w:rsidRPr="00B96CA9">
              <w:lastRenderedPageBreak/>
              <w:t>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4F6F3F" w:rsidRPr="00B96CA9" w:rsidRDefault="004F6F3F" w:rsidP="00123C84">
            <w:pPr>
              <w:widowControl w:val="0"/>
              <w:autoSpaceDE w:val="0"/>
              <w:autoSpaceDN w:val="0"/>
              <w:adjustRightInd w:val="0"/>
              <w:ind w:firstLine="397"/>
              <w:jc w:val="both"/>
            </w:pPr>
            <w:r w:rsidRPr="00B96CA9">
              <w:t>2. 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p>
          <w:p w:rsidR="004F6F3F" w:rsidRPr="00B96CA9" w:rsidRDefault="004F6F3F" w:rsidP="003F45CC">
            <w:pPr>
              <w:pStyle w:val="ConsPlusNormal"/>
              <w:widowControl/>
              <w:ind w:firstLine="397"/>
              <w:jc w:val="both"/>
              <w:rPr>
                <w:rFonts w:ascii="Times New Roman" w:hAnsi="Times New Roman" w:cs="Times New Roman"/>
                <w:bCs/>
                <w:sz w:val="24"/>
                <w:szCs w:val="24"/>
              </w:rPr>
            </w:pPr>
            <w:r w:rsidRPr="00B96CA9">
              <w:rPr>
                <w:rFonts w:ascii="Times New Roman" w:hAnsi="Times New Roman" w:cs="Times New Roman"/>
                <w:sz w:val="24"/>
                <w:szCs w:val="24"/>
              </w:rPr>
              <w:t xml:space="preserve">3. Разъяснения положений документации об электронном аукционе предоставляются участникам электронного аукциона в период </w:t>
            </w:r>
            <w:r w:rsidRPr="00B96CA9">
              <w:rPr>
                <w:rFonts w:ascii="Times New Roman" w:hAnsi="Times New Roman" w:cs="Times New Roman"/>
                <w:b/>
                <w:sz w:val="24"/>
                <w:szCs w:val="24"/>
              </w:rPr>
              <w:t xml:space="preserve">с </w:t>
            </w:r>
            <w:r w:rsidR="00D56D4C" w:rsidRPr="00B96CA9">
              <w:rPr>
                <w:rFonts w:ascii="Times New Roman" w:hAnsi="Times New Roman" w:cs="Times New Roman"/>
                <w:b/>
                <w:sz w:val="24"/>
                <w:szCs w:val="24"/>
              </w:rPr>
              <w:t>9</w:t>
            </w:r>
            <w:r w:rsidRPr="00B96CA9">
              <w:rPr>
                <w:rFonts w:ascii="Times New Roman" w:hAnsi="Times New Roman" w:cs="Times New Roman"/>
                <w:b/>
                <w:sz w:val="24"/>
                <w:szCs w:val="24"/>
              </w:rPr>
              <w:t xml:space="preserve"> </w:t>
            </w:r>
            <w:r w:rsidR="00D56D4C" w:rsidRPr="00B96CA9">
              <w:rPr>
                <w:rFonts w:ascii="Times New Roman" w:hAnsi="Times New Roman" w:cs="Times New Roman"/>
                <w:b/>
                <w:sz w:val="24"/>
                <w:szCs w:val="24"/>
              </w:rPr>
              <w:t>февраля</w:t>
            </w:r>
            <w:r w:rsidRPr="00B96CA9">
              <w:rPr>
                <w:rFonts w:ascii="Times New Roman" w:hAnsi="Times New Roman" w:cs="Times New Roman"/>
                <w:sz w:val="24"/>
                <w:szCs w:val="24"/>
              </w:rPr>
              <w:t xml:space="preserve"> </w:t>
            </w:r>
            <w:r w:rsidRPr="00B96CA9">
              <w:rPr>
                <w:rFonts w:ascii="Times New Roman" w:hAnsi="Times New Roman" w:cs="Times New Roman"/>
                <w:b/>
                <w:sz w:val="24"/>
                <w:szCs w:val="24"/>
              </w:rPr>
              <w:t>20</w:t>
            </w:r>
            <w:r w:rsidR="00F61430" w:rsidRPr="00B96CA9">
              <w:rPr>
                <w:rFonts w:ascii="Times New Roman" w:hAnsi="Times New Roman" w:cs="Times New Roman"/>
                <w:b/>
                <w:sz w:val="24"/>
                <w:szCs w:val="24"/>
              </w:rPr>
              <w:t>2</w:t>
            </w:r>
            <w:r w:rsidR="00D56D4C" w:rsidRPr="00B96CA9">
              <w:rPr>
                <w:rFonts w:ascii="Times New Roman" w:hAnsi="Times New Roman" w:cs="Times New Roman"/>
                <w:b/>
                <w:sz w:val="24"/>
                <w:szCs w:val="24"/>
              </w:rPr>
              <w:t>1</w:t>
            </w:r>
            <w:r w:rsidRPr="00B96CA9">
              <w:rPr>
                <w:rFonts w:ascii="Times New Roman" w:hAnsi="Times New Roman" w:cs="Times New Roman"/>
                <w:b/>
                <w:sz w:val="24"/>
                <w:szCs w:val="24"/>
              </w:rPr>
              <w:t xml:space="preserve"> года по </w:t>
            </w:r>
            <w:r w:rsidR="00D56D4C" w:rsidRPr="00B96CA9">
              <w:rPr>
                <w:rFonts w:ascii="Times New Roman" w:hAnsi="Times New Roman" w:cs="Times New Roman"/>
                <w:b/>
                <w:sz w:val="24"/>
                <w:szCs w:val="24"/>
              </w:rPr>
              <w:t>1</w:t>
            </w:r>
            <w:r w:rsidR="003F45CC">
              <w:rPr>
                <w:rFonts w:ascii="Times New Roman" w:hAnsi="Times New Roman" w:cs="Times New Roman"/>
                <w:b/>
                <w:sz w:val="24"/>
                <w:szCs w:val="24"/>
              </w:rPr>
              <w:t>6</w:t>
            </w:r>
            <w:r w:rsidR="00D56D4C" w:rsidRPr="00B96CA9">
              <w:rPr>
                <w:rFonts w:ascii="Times New Roman" w:hAnsi="Times New Roman" w:cs="Times New Roman"/>
                <w:b/>
                <w:sz w:val="24"/>
                <w:szCs w:val="24"/>
              </w:rPr>
              <w:t xml:space="preserve"> февраля</w:t>
            </w:r>
            <w:r w:rsidRPr="00B96CA9">
              <w:rPr>
                <w:rFonts w:ascii="Times New Roman" w:hAnsi="Times New Roman" w:cs="Times New Roman"/>
                <w:b/>
                <w:sz w:val="24"/>
                <w:szCs w:val="24"/>
              </w:rPr>
              <w:t xml:space="preserve"> 20</w:t>
            </w:r>
            <w:r w:rsidR="00F61430" w:rsidRPr="00B96CA9">
              <w:rPr>
                <w:rFonts w:ascii="Times New Roman" w:hAnsi="Times New Roman" w:cs="Times New Roman"/>
                <w:b/>
                <w:sz w:val="24"/>
                <w:szCs w:val="24"/>
              </w:rPr>
              <w:t>2</w:t>
            </w:r>
            <w:r w:rsidR="00D56D4C" w:rsidRPr="00B96CA9">
              <w:rPr>
                <w:rFonts w:ascii="Times New Roman" w:hAnsi="Times New Roman" w:cs="Times New Roman"/>
                <w:b/>
                <w:sz w:val="24"/>
                <w:szCs w:val="24"/>
              </w:rPr>
              <w:t>1</w:t>
            </w:r>
            <w:r w:rsidRPr="00B96CA9">
              <w:rPr>
                <w:rFonts w:ascii="Times New Roman" w:hAnsi="Times New Roman" w:cs="Times New Roman"/>
                <w:b/>
                <w:sz w:val="24"/>
                <w:szCs w:val="24"/>
              </w:rPr>
              <w:t xml:space="preserve"> года</w:t>
            </w:r>
            <w:r w:rsidRPr="00B96CA9">
              <w:rPr>
                <w:rFonts w:ascii="Times New Roman" w:hAnsi="Times New Roman" w:cs="Times New Roman"/>
                <w:sz w:val="24"/>
                <w:szCs w:val="24"/>
              </w:rPr>
              <w:t>.</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930AD5">
            <w:pPr>
              <w:pStyle w:val="ConsTitle"/>
              <w:widowControl/>
              <w:ind w:right="0"/>
              <w:rPr>
                <w:rFonts w:ascii="Times New Roman" w:hAnsi="Times New Roman"/>
                <w:sz w:val="24"/>
                <w:szCs w:val="24"/>
              </w:rPr>
            </w:pPr>
            <w:r w:rsidRPr="00E73389">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2940" w:type="pct"/>
            <w:vAlign w:val="center"/>
          </w:tcPr>
          <w:p w:rsidR="00D56D4C" w:rsidRPr="00B96CA9" w:rsidRDefault="00D56D4C" w:rsidP="003E77C9">
            <w:pPr>
              <w:pStyle w:val="ConsTitle"/>
              <w:widowControl/>
              <w:ind w:right="0"/>
              <w:jc w:val="center"/>
              <w:rPr>
                <w:rFonts w:ascii="Times New Roman" w:hAnsi="Times New Roman"/>
                <w:sz w:val="24"/>
                <w:szCs w:val="24"/>
              </w:rPr>
            </w:pPr>
            <w:r w:rsidRPr="00B96CA9">
              <w:rPr>
                <w:rFonts w:ascii="Times New Roman" w:hAnsi="Times New Roman"/>
                <w:sz w:val="24"/>
                <w:szCs w:val="24"/>
              </w:rPr>
              <w:t>1</w:t>
            </w:r>
            <w:r w:rsidR="003F45CC">
              <w:rPr>
                <w:rFonts w:ascii="Times New Roman" w:hAnsi="Times New Roman"/>
                <w:sz w:val="24"/>
                <w:szCs w:val="24"/>
              </w:rPr>
              <w:t>8</w:t>
            </w:r>
            <w:r w:rsidRPr="00B96CA9">
              <w:rPr>
                <w:rFonts w:ascii="Times New Roman" w:hAnsi="Times New Roman"/>
                <w:sz w:val="24"/>
                <w:szCs w:val="24"/>
              </w:rPr>
              <w:t xml:space="preserve"> февраля 2021 года </w:t>
            </w:r>
          </w:p>
          <w:p w:rsidR="004F6F3F" w:rsidRPr="00B96CA9" w:rsidRDefault="004F6F3F" w:rsidP="003E77C9">
            <w:pPr>
              <w:pStyle w:val="ConsTitle"/>
              <w:widowControl/>
              <w:ind w:right="0"/>
              <w:jc w:val="center"/>
              <w:rPr>
                <w:rFonts w:ascii="Times New Roman" w:hAnsi="Times New Roman"/>
                <w:sz w:val="24"/>
                <w:szCs w:val="24"/>
              </w:rPr>
            </w:pPr>
            <w:r w:rsidRPr="00B96CA9">
              <w:rPr>
                <w:rFonts w:ascii="Times New Roman" w:hAnsi="Times New Roman"/>
                <w:sz w:val="24"/>
                <w:szCs w:val="24"/>
              </w:rPr>
              <w:t>0</w:t>
            </w:r>
            <w:r w:rsidR="00830492" w:rsidRPr="00B96CA9">
              <w:rPr>
                <w:rFonts w:ascii="Times New Roman" w:hAnsi="Times New Roman"/>
                <w:sz w:val="24"/>
                <w:szCs w:val="24"/>
              </w:rPr>
              <w:t>9</w:t>
            </w:r>
            <w:r w:rsidRPr="00B96CA9">
              <w:rPr>
                <w:rFonts w:ascii="Times New Roman" w:hAnsi="Times New Roman"/>
                <w:sz w:val="24"/>
                <w:szCs w:val="24"/>
              </w:rPr>
              <w:t>:00 часов по московскому времени</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930AD5">
            <w:pPr>
              <w:pStyle w:val="ConsTitle"/>
              <w:widowControl/>
              <w:ind w:right="0"/>
              <w:rPr>
                <w:rFonts w:ascii="Times New Roman" w:hAnsi="Times New Roman"/>
                <w:sz w:val="24"/>
                <w:szCs w:val="24"/>
              </w:rPr>
            </w:pPr>
            <w:r w:rsidRPr="00E73389">
              <w:rPr>
                <w:rFonts w:ascii="Times New Roman" w:hAnsi="Times New Roman"/>
                <w:sz w:val="24"/>
                <w:szCs w:val="24"/>
              </w:rPr>
              <w:t xml:space="preserve">Дата окончания срока рассмотрения первых частей заявок на участие в электронном аукционе </w:t>
            </w:r>
          </w:p>
        </w:tc>
        <w:tc>
          <w:tcPr>
            <w:tcW w:w="2940" w:type="pct"/>
            <w:vAlign w:val="center"/>
          </w:tcPr>
          <w:p w:rsidR="004F6F3F" w:rsidRPr="00B96CA9" w:rsidRDefault="00D56D4C" w:rsidP="00D56D4C">
            <w:pPr>
              <w:pStyle w:val="ConsTitle"/>
              <w:widowControl/>
              <w:ind w:right="0"/>
              <w:jc w:val="center"/>
              <w:rPr>
                <w:rFonts w:ascii="Times New Roman" w:hAnsi="Times New Roman"/>
                <w:sz w:val="24"/>
                <w:szCs w:val="24"/>
              </w:rPr>
            </w:pPr>
            <w:r w:rsidRPr="00B96CA9">
              <w:rPr>
                <w:rFonts w:ascii="Times New Roman" w:hAnsi="Times New Roman"/>
                <w:sz w:val="24"/>
                <w:szCs w:val="24"/>
              </w:rPr>
              <w:t>18 февраля 2021 года</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867716">
            <w:pPr>
              <w:pStyle w:val="ConsTitle"/>
              <w:widowControl/>
              <w:ind w:right="0"/>
              <w:rPr>
                <w:rFonts w:ascii="Times New Roman" w:hAnsi="Times New Roman"/>
                <w:sz w:val="24"/>
                <w:szCs w:val="24"/>
              </w:rPr>
            </w:pPr>
            <w:r w:rsidRPr="00E73389">
              <w:rPr>
                <w:rFonts w:ascii="Times New Roman" w:hAnsi="Times New Roman"/>
                <w:sz w:val="24"/>
                <w:szCs w:val="24"/>
              </w:rPr>
              <w:t xml:space="preserve">Дата проведения электронного аукциона </w:t>
            </w:r>
          </w:p>
        </w:tc>
        <w:tc>
          <w:tcPr>
            <w:tcW w:w="2940" w:type="pct"/>
            <w:vAlign w:val="center"/>
          </w:tcPr>
          <w:p w:rsidR="004F6F3F" w:rsidRPr="00B96CA9" w:rsidRDefault="00D56D4C" w:rsidP="00D56D4C">
            <w:pPr>
              <w:pStyle w:val="ConsTitle"/>
              <w:widowControl/>
              <w:ind w:right="0"/>
              <w:jc w:val="center"/>
              <w:rPr>
                <w:rFonts w:ascii="Times New Roman" w:hAnsi="Times New Roman"/>
                <w:sz w:val="24"/>
                <w:szCs w:val="24"/>
              </w:rPr>
            </w:pPr>
            <w:r w:rsidRPr="00B96CA9">
              <w:rPr>
                <w:rFonts w:ascii="Times New Roman" w:hAnsi="Times New Roman"/>
                <w:sz w:val="24"/>
                <w:szCs w:val="24"/>
              </w:rPr>
              <w:t>19 февраля 2021 года</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950B7D">
            <w:pPr>
              <w:pStyle w:val="ConsTitle"/>
              <w:widowControl/>
              <w:ind w:right="0"/>
              <w:rPr>
                <w:rFonts w:ascii="Times New Roman" w:hAnsi="Times New Roman"/>
                <w:sz w:val="24"/>
                <w:szCs w:val="24"/>
              </w:rPr>
            </w:pPr>
            <w:r w:rsidRPr="00E73389">
              <w:rPr>
                <w:rFonts w:ascii="Times New Roman" w:hAnsi="Times New Roman"/>
                <w:sz w:val="24"/>
                <w:szCs w:val="24"/>
              </w:rPr>
              <w:t xml:space="preserve">Информация о валюте, используемой для формирования цены контракта и расчетов </w:t>
            </w:r>
            <w:r w:rsidRPr="00E73389">
              <w:rPr>
                <w:rFonts w:ascii="Times New Roman" w:hAnsi="Times New Roman"/>
                <w:sz w:val="24"/>
                <w:szCs w:val="24"/>
              </w:rPr>
              <w:br/>
              <w:t>с подрядчиками</w:t>
            </w:r>
          </w:p>
        </w:tc>
        <w:tc>
          <w:tcPr>
            <w:tcW w:w="2940" w:type="pct"/>
            <w:vAlign w:val="center"/>
          </w:tcPr>
          <w:p w:rsidR="004F6F3F" w:rsidRPr="00E73389" w:rsidRDefault="004F6F3F" w:rsidP="00D274C3">
            <w:pPr>
              <w:pStyle w:val="ConsTitle"/>
              <w:widowControl/>
              <w:ind w:right="0"/>
              <w:jc w:val="center"/>
              <w:rPr>
                <w:rFonts w:ascii="Times New Roman" w:hAnsi="Times New Roman"/>
                <w:b w:val="0"/>
                <w:sz w:val="24"/>
                <w:szCs w:val="24"/>
              </w:rPr>
            </w:pPr>
            <w:r w:rsidRPr="00E73389">
              <w:rPr>
                <w:rFonts w:ascii="Times New Roman" w:hAnsi="Times New Roman"/>
                <w:b w:val="0"/>
                <w:sz w:val="24"/>
                <w:szCs w:val="24"/>
              </w:rPr>
              <w:t>РУБЛЬ РОССИЙСКОЙ ФЕДЕРАЦИИ</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B51AAA">
            <w:pPr>
              <w:pStyle w:val="ConsTitle"/>
              <w:widowControl/>
              <w:ind w:right="0"/>
              <w:rPr>
                <w:rFonts w:ascii="Times New Roman" w:hAnsi="Times New Roman"/>
                <w:sz w:val="24"/>
                <w:szCs w:val="24"/>
              </w:rPr>
            </w:pPr>
            <w:r w:rsidRPr="00E73389">
              <w:rPr>
                <w:rFonts w:ascii="Times New Roman" w:hAnsi="Times New Roman"/>
                <w:sz w:val="24"/>
                <w:szCs w:val="24"/>
              </w:rPr>
              <w:t xml:space="preserve">Порядок применения официального курса иностранной валюты </w:t>
            </w:r>
            <w:r w:rsidRPr="00E73389">
              <w:rPr>
                <w:rFonts w:ascii="Times New Roman" w:hAnsi="Times New Roman"/>
                <w:sz w:val="24"/>
                <w:szCs w:val="24"/>
              </w:rPr>
              <w:br/>
              <w:t xml:space="preserve">к рублю Российской Федерации, установленного Центральным банком Российской Федерации </w:t>
            </w:r>
            <w:r w:rsidRPr="00E73389">
              <w:rPr>
                <w:rFonts w:ascii="Times New Roman" w:hAnsi="Times New Roman"/>
                <w:sz w:val="24"/>
                <w:szCs w:val="24"/>
              </w:rPr>
              <w:br/>
              <w:t>и используемого при оплате контракта</w:t>
            </w:r>
          </w:p>
        </w:tc>
        <w:tc>
          <w:tcPr>
            <w:tcW w:w="2940" w:type="pct"/>
            <w:vAlign w:val="center"/>
          </w:tcPr>
          <w:p w:rsidR="004F6F3F" w:rsidRPr="00E73389" w:rsidRDefault="004F6F3F" w:rsidP="00AF3058">
            <w:pPr>
              <w:jc w:val="center"/>
            </w:pPr>
            <w:r w:rsidRPr="00E73389">
              <w:t>НЕ ПРИМЕНЯЕТСЯ</w:t>
            </w:r>
          </w:p>
        </w:tc>
      </w:tr>
      <w:tr w:rsidR="00FC50B3" w:rsidRPr="00E73389" w:rsidTr="00375B66">
        <w:trPr>
          <w:jc w:val="center"/>
        </w:trPr>
        <w:tc>
          <w:tcPr>
            <w:tcW w:w="238" w:type="pct"/>
          </w:tcPr>
          <w:p w:rsidR="00FC50B3" w:rsidRPr="00E73389" w:rsidRDefault="00FC50B3"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FC50B3" w:rsidRPr="00E73389" w:rsidRDefault="00FC50B3" w:rsidP="00B51AAA">
            <w:pPr>
              <w:pStyle w:val="ConsTitle"/>
              <w:widowControl/>
              <w:ind w:right="0"/>
              <w:rPr>
                <w:rFonts w:ascii="Times New Roman" w:hAnsi="Times New Roman"/>
                <w:sz w:val="24"/>
                <w:szCs w:val="24"/>
              </w:rPr>
            </w:pPr>
            <w:r>
              <w:rPr>
                <w:rFonts w:ascii="Times New Roman" w:hAnsi="Times New Roman"/>
                <w:sz w:val="24"/>
                <w:szCs w:val="24"/>
              </w:rPr>
              <w:t>Размер аванса</w:t>
            </w:r>
          </w:p>
        </w:tc>
        <w:tc>
          <w:tcPr>
            <w:tcW w:w="2940" w:type="pct"/>
            <w:vAlign w:val="center"/>
          </w:tcPr>
          <w:p w:rsidR="00FC50B3" w:rsidRPr="00E73389" w:rsidRDefault="00FC50B3" w:rsidP="00AF3058">
            <w:pPr>
              <w:jc w:val="center"/>
            </w:pPr>
            <w:r>
              <w:t>НЕ УСТАНОВЛЕНО</w:t>
            </w:r>
          </w:p>
        </w:tc>
      </w:tr>
      <w:tr w:rsidR="004F6F3F" w:rsidRPr="00E323C8"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4F6F3F" w:rsidRPr="00E73389" w:rsidRDefault="004F6F3F" w:rsidP="006576C1">
            <w:pPr>
              <w:pStyle w:val="ConsTitle"/>
              <w:widowControl/>
              <w:ind w:right="0"/>
              <w:rPr>
                <w:rFonts w:ascii="Times New Roman" w:hAnsi="Times New Roman"/>
                <w:sz w:val="24"/>
                <w:szCs w:val="24"/>
              </w:rPr>
            </w:pPr>
            <w:r w:rsidRPr="00E73389">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2940" w:type="pct"/>
            <w:vAlign w:val="center"/>
          </w:tcPr>
          <w:p w:rsidR="00FC50B3" w:rsidRPr="00AA0CA8" w:rsidRDefault="00FC50B3" w:rsidP="00FC50B3">
            <w:pPr>
              <w:ind w:firstLine="397"/>
              <w:jc w:val="both"/>
            </w:pPr>
            <w:r w:rsidRPr="00AA0CA8">
              <w:t xml:space="preserve">1. Размер обеспечения исполнения контракта – </w:t>
            </w:r>
            <w:r>
              <w:t>5</w:t>
            </w:r>
            <w:r w:rsidRPr="00AA0CA8">
              <w:t>%</w:t>
            </w:r>
            <w:r>
              <w:t xml:space="preserve"> </w:t>
            </w:r>
            <w:r w:rsidR="00A53007" w:rsidRPr="00A53007">
              <w:t>от цены, по которой заключается контракт</w:t>
            </w:r>
            <w:r w:rsidRPr="00AA0CA8">
              <w:t>.</w:t>
            </w:r>
          </w:p>
          <w:p w:rsidR="00FC50B3" w:rsidRPr="00AA0CA8" w:rsidRDefault="00FC50B3" w:rsidP="00FC50B3">
            <w:pPr>
              <w:ind w:firstLine="397"/>
              <w:jc w:val="both"/>
              <w:rPr>
                <w:strike/>
              </w:rPr>
            </w:pPr>
            <w:r w:rsidRPr="00AA0CA8">
              <w:t xml:space="preserve">2. Исполнение контракта может обеспечиваться предоставлением банковской гарантии, выданной банком и соответствующей требованиям </w:t>
            </w:r>
            <w:hyperlink r:id="rId38" w:history="1">
              <w:r w:rsidRPr="00AA0CA8">
                <w:t>статьи 45</w:t>
              </w:r>
            </w:hyperlink>
            <w:r w:rsidRPr="00AA0CA8">
              <w:t xml:space="preserve"> Федерального закона от 05 апреля 2013 года № 44-</w:t>
            </w:r>
            <w:r w:rsidRPr="00AA0CA8">
              <w:lastRenderedPageBreak/>
              <w:t>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от 05 апреля 2013 года № 44-ФЗ участником закупки, с которым заключается контракт, самостоятельно.</w:t>
            </w:r>
          </w:p>
          <w:p w:rsidR="00FC50B3" w:rsidRPr="00AA0CA8" w:rsidRDefault="00FC50B3" w:rsidP="00FC50B3">
            <w:pPr>
              <w:ind w:firstLine="397"/>
              <w:jc w:val="both"/>
            </w:pPr>
            <w:r w:rsidRPr="00AA0CA8">
              <w:t>3. Срок предоставления обеспечения исполнения контракта – одновременно с подписанным проектом контракта со стороны участника закупки, с которым заключается контракт.</w:t>
            </w:r>
          </w:p>
          <w:p w:rsidR="00FC50B3" w:rsidRPr="00AA0CA8" w:rsidRDefault="00FC50B3" w:rsidP="00FC50B3">
            <w:pPr>
              <w:ind w:firstLine="397"/>
              <w:jc w:val="both"/>
            </w:pPr>
            <w:r w:rsidRPr="00AA0CA8">
              <w:t>4.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 апреля 2013 года № 44-ФЗ.</w:t>
            </w:r>
          </w:p>
          <w:p w:rsidR="00FC50B3" w:rsidRPr="00AA0CA8" w:rsidRDefault="00FC50B3" w:rsidP="00FC50B3">
            <w:pPr>
              <w:ind w:firstLine="397"/>
              <w:jc w:val="both"/>
            </w:pPr>
            <w:r w:rsidRPr="00AA0CA8">
              <w:t>5. 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закупки.</w:t>
            </w:r>
          </w:p>
          <w:p w:rsidR="00FC50B3" w:rsidRPr="00AA0CA8" w:rsidRDefault="00FC50B3" w:rsidP="00FC50B3">
            <w:pPr>
              <w:ind w:firstLine="397"/>
              <w:jc w:val="both"/>
            </w:pPr>
            <w:r w:rsidRPr="00AA0CA8">
              <w:t>6. Способы и порядок предоставления обеспечения исполнения контракта, требования к такому обеспечению:</w:t>
            </w:r>
          </w:p>
          <w:p w:rsidR="00FC50B3" w:rsidRPr="00AA0CA8" w:rsidRDefault="00FC50B3" w:rsidP="00FC50B3">
            <w:pPr>
              <w:ind w:firstLine="397"/>
              <w:jc w:val="both"/>
              <w:rPr>
                <w:u w:val="single"/>
              </w:rPr>
            </w:pPr>
            <w:bookmarkStart w:id="2" w:name="_GoBack"/>
            <w:r w:rsidRPr="00AA0CA8">
              <w:rPr>
                <w:u w:val="single"/>
              </w:rPr>
              <w:t>6.1. Предоставление банковской гарантии, выданной банком:</w:t>
            </w:r>
          </w:p>
          <w:p w:rsidR="00FC50B3" w:rsidRPr="00AA0CA8" w:rsidRDefault="00FC50B3" w:rsidP="00FC50B3">
            <w:pPr>
              <w:ind w:firstLine="397"/>
              <w:jc w:val="both"/>
              <w:rPr>
                <w:u w:val="single"/>
              </w:rPr>
            </w:pPr>
            <w:r w:rsidRPr="00AA0CA8">
              <w:t xml:space="preserve">6.1.1.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hyperlink r:id="rId39" w:history="1">
              <w:r w:rsidRPr="00AA0CA8">
                <w:t>частью 1.2</w:t>
              </w:r>
            </w:hyperlink>
            <w:r w:rsidRPr="00AA0CA8">
              <w:t xml:space="preserve"> статьи 45 Федерального закона от 05 апреля 2013 года № 44-ФЗ.</w:t>
            </w:r>
          </w:p>
          <w:p w:rsidR="00FC50B3" w:rsidRPr="00AA0CA8" w:rsidRDefault="00FC50B3" w:rsidP="00FC50B3">
            <w:pPr>
              <w:ind w:firstLine="397"/>
              <w:jc w:val="both"/>
              <w:rPr>
                <w:u w:val="single"/>
              </w:rPr>
            </w:pPr>
            <w:r w:rsidRPr="00AA0CA8">
              <w:t>6.1.2. Банковская гарантия должна быть безотзывной и должна содержать:</w:t>
            </w:r>
          </w:p>
          <w:p w:rsidR="00FC50B3" w:rsidRPr="00AA0CA8" w:rsidRDefault="00FC50B3" w:rsidP="00FC50B3">
            <w:pPr>
              <w:ind w:firstLine="397"/>
              <w:jc w:val="both"/>
              <w:rPr>
                <w:u w:val="single"/>
              </w:rPr>
            </w:pPr>
            <w:r w:rsidRPr="00AA0CA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AA0CA8">
                <w:t>статьей 96</w:t>
              </w:r>
            </w:hyperlink>
            <w:r w:rsidRPr="00AA0CA8">
              <w:t xml:space="preserve"> Федерального закона от 05 апреля 2013 года № 44-ФЗ;</w:t>
            </w:r>
          </w:p>
          <w:p w:rsidR="00FC50B3" w:rsidRPr="00AA0CA8" w:rsidRDefault="00FC50B3" w:rsidP="00FC50B3">
            <w:pPr>
              <w:ind w:firstLine="397"/>
              <w:jc w:val="both"/>
              <w:rPr>
                <w:u w:val="single"/>
              </w:rPr>
            </w:pPr>
            <w:r w:rsidRPr="00AA0CA8">
              <w:t>2) обязательства принципала, надлежащее исполнение которых обеспечивается банковской гарантией;</w:t>
            </w:r>
          </w:p>
          <w:p w:rsidR="00FC50B3" w:rsidRPr="00AA0CA8" w:rsidRDefault="00FC50B3" w:rsidP="00FC50B3">
            <w:pPr>
              <w:ind w:firstLine="397"/>
              <w:jc w:val="both"/>
              <w:rPr>
                <w:u w:val="single"/>
              </w:rPr>
            </w:pPr>
            <w:r w:rsidRPr="00AA0CA8">
              <w:t>3) обязанность гаранта уплатить заказчику неустойку в размере 0,1 процента денежной суммы, подлежащей уплате, за каждый день просрочки;</w:t>
            </w:r>
          </w:p>
          <w:p w:rsidR="00FC50B3" w:rsidRPr="00AA0CA8" w:rsidRDefault="00FC50B3" w:rsidP="00FC50B3">
            <w:pPr>
              <w:ind w:firstLine="397"/>
              <w:jc w:val="both"/>
              <w:rPr>
                <w:u w:val="single"/>
              </w:rPr>
            </w:pPr>
            <w:r w:rsidRPr="00AA0CA8">
              <w:t xml:space="preserve">4) условие, согласно которому исполнением обязательств гаранта по банковской гарантии является фактическое поступление денежных сумм на </w:t>
            </w:r>
            <w:r w:rsidRPr="00AA0CA8">
              <w:lastRenderedPageBreak/>
              <w:t>счет, на котором в соответствии с законодательством Российской Федерации учитываются операции со средствами, поступающими заказчику;</w:t>
            </w:r>
          </w:p>
          <w:p w:rsidR="00FC50B3" w:rsidRPr="00AA0CA8" w:rsidRDefault="00FC50B3" w:rsidP="00FC50B3">
            <w:pPr>
              <w:ind w:firstLine="397"/>
              <w:jc w:val="both"/>
              <w:rPr>
                <w:u w:val="single"/>
              </w:rPr>
            </w:pPr>
            <w:r w:rsidRPr="00AA0CA8">
              <w:t xml:space="preserve">5) срок действия банковской гарантии с учетом требований статьи </w:t>
            </w:r>
            <w:hyperlink r:id="rId41" w:history="1">
              <w:r w:rsidRPr="00AA0CA8">
                <w:t>96</w:t>
              </w:r>
            </w:hyperlink>
            <w:r w:rsidRPr="00AA0CA8">
              <w:t xml:space="preserve"> Федерального закона от 05 апреля 2013 года № 44-ФЗ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2" w:history="1">
              <w:r w:rsidRPr="00AA0CA8">
                <w:t>статьей 95</w:t>
              </w:r>
            </w:hyperlink>
            <w:r w:rsidRPr="00AA0CA8">
              <w:t xml:space="preserve"> Федерального закона от 05 апреля 2013 года № 44-ФЗ);</w:t>
            </w:r>
          </w:p>
          <w:p w:rsidR="00FC50B3" w:rsidRPr="00AA0CA8" w:rsidRDefault="00FC50B3" w:rsidP="00FC50B3">
            <w:pPr>
              <w:ind w:firstLine="397"/>
              <w:jc w:val="both"/>
              <w:rPr>
                <w:u w:val="single"/>
              </w:rPr>
            </w:pPr>
            <w:r w:rsidRPr="00AA0C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C50B3" w:rsidRPr="00AA0CA8" w:rsidRDefault="00FC50B3" w:rsidP="00FC50B3">
            <w:pPr>
              <w:ind w:firstLine="397"/>
              <w:jc w:val="both"/>
              <w:rPr>
                <w:u w:val="single"/>
              </w:rPr>
            </w:pPr>
            <w:r w:rsidRPr="00AA0CA8">
              <w:t xml:space="preserve">7) установленный Правительством Российской Федерации </w:t>
            </w:r>
            <w:hyperlink r:id="rId43" w:history="1">
              <w:r w:rsidRPr="00AA0CA8">
                <w:t>перечень</w:t>
              </w:r>
            </w:hyperlink>
            <w:r w:rsidRPr="00AA0C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50B3" w:rsidRPr="00AA0CA8" w:rsidRDefault="00FC50B3" w:rsidP="00FC50B3">
            <w:pPr>
              <w:ind w:firstLine="397"/>
              <w:jc w:val="both"/>
            </w:pPr>
            <w:r w:rsidRPr="00AA0CA8">
              <w:t>6.1.3.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50B3" w:rsidRPr="00AA0CA8" w:rsidRDefault="00FC50B3" w:rsidP="00FC50B3">
            <w:pPr>
              <w:ind w:firstLine="397"/>
              <w:jc w:val="both"/>
            </w:pPr>
            <w:r w:rsidRPr="00AA0CA8">
              <w:t xml:space="preserve">6.1.4. Банковская гарантия должна соответствовать </w:t>
            </w:r>
            <w:hyperlink r:id="rId44" w:history="1">
              <w:r w:rsidRPr="00AA0CA8">
                <w:t>дополнительным требования</w:t>
              </w:r>
            </w:hyperlink>
            <w:r w:rsidRPr="00AA0CA8">
              <w:t xml:space="preserve">м к банковской гарантии, используемой для целей Федерального закона </w:t>
            </w:r>
            <w:r w:rsidRPr="00AA0CA8">
              <w:br/>
              <w:t xml:space="preserve">«О контрактной системе в сфере закупок товаров, работ, услуг для обеспечения государственных и муниципальных нужд», утвержденным постановлением Правительства Российской Федерации от 08 ноября 2013 года № 1005 «О банковских гарантиях, используемых для целей Федерального закона </w:t>
            </w:r>
            <w:r w:rsidRPr="00AA0CA8">
              <w:br/>
              <w:t>«О контрактной системе в сфере закупок товаров, работ, услуг для обеспечения государственных и муниципальных нужд».</w:t>
            </w:r>
          </w:p>
          <w:p w:rsidR="00FC50B3" w:rsidRPr="00AA0CA8" w:rsidRDefault="00FC50B3" w:rsidP="00FC50B3">
            <w:pPr>
              <w:ind w:firstLine="397"/>
              <w:jc w:val="both"/>
            </w:pPr>
            <w:r w:rsidRPr="00AA0CA8">
              <w:t xml:space="preserve">6.1.5. Уменьшение в соответствии с </w:t>
            </w:r>
            <w:hyperlink r:id="rId45" w:history="1">
              <w:r w:rsidRPr="00AA0CA8">
                <w:t>частями 7</w:t>
              </w:r>
            </w:hyperlink>
            <w:r w:rsidRPr="00AA0CA8">
              <w:t xml:space="preserve"> и </w:t>
            </w:r>
            <w:hyperlink r:id="rId46" w:history="1">
              <w:r w:rsidRPr="00AA0CA8">
                <w:t>7.1 статьи 96</w:t>
              </w:r>
            </w:hyperlink>
            <w:r w:rsidRPr="00AA0CA8">
              <w:t xml:space="preserve"> Федерального закона от 05 апреля 2013 года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w:t>
            </w:r>
            <w:r w:rsidRPr="00AA0CA8">
              <w:lastRenderedPageBreak/>
              <w:t xml:space="preserve">предусмотренной </w:t>
            </w:r>
            <w:hyperlink r:id="rId47" w:history="1">
              <w:r w:rsidRPr="00AA0CA8">
                <w:t>частью 7.2 статьи 96</w:t>
              </w:r>
            </w:hyperlink>
            <w:r w:rsidRPr="00AA0CA8">
              <w:t xml:space="preserve"> Федерального закона от 05 апреля 2013 года № 44-ФЗ информации в соответствующий реестр контрактов, предусмотренный </w:t>
            </w:r>
            <w:hyperlink r:id="rId48" w:history="1">
              <w:r w:rsidRPr="00AA0CA8">
                <w:t>статьей 103</w:t>
              </w:r>
            </w:hyperlink>
            <w:r w:rsidRPr="00AA0CA8">
              <w:t xml:space="preserve"> Федерального закона от 05 апреля 2013 года № 44-ФЗ.</w:t>
            </w:r>
          </w:p>
          <w:p w:rsidR="00FC50B3" w:rsidRPr="00AA0CA8" w:rsidRDefault="00FC50B3" w:rsidP="00FC50B3">
            <w:pPr>
              <w:ind w:firstLine="397"/>
              <w:jc w:val="both"/>
            </w:pPr>
            <w:r w:rsidRPr="00AA0CA8">
              <w:t xml:space="preserve">6.1.6. В случае предоставления нового обеспечения исполнения контракта в соответствии с </w:t>
            </w:r>
            <w:hyperlink r:id="rId49" w:history="1">
              <w:r w:rsidRPr="00AA0CA8">
                <w:t>частью 30 статьи 34</w:t>
              </w:r>
            </w:hyperlink>
            <w:r w:rsidRPr="00AA0CA8">
              <w:t xml:space="preserve">, </w:t>
            </w:r>
            <w:hyperlink r:id="rId50" w:history="1">
              <w:r w:rsidRPr="00AA0CA8">
                <w:t>пунктом 9 части 1 статьи 95</w:t>
              </w:r>
            </w:hyperlink>
            <w:r w:rsidRPr="00AA0CA8">
              <w:t xml:space="preserve">, </w:t>
            </w:r>
            <w:hyperlink r:id="rId51" w:history="1">
              <w:r w:rsidRPr="00AA0CA8">
                <w:t>частью 7 статьи 96</w:t>
              </w:r>
            </w:hyperlink>
            <w:r w:rsidRPr="00AA0CA8">
              <w:t xml:space="preserve"> Федерального закона от 05 апреля 2013 года </w:t>
            </w:r>
            <w:r w:rsidRPr="00AA0CA8">
              <w:br/>
              <w:t>№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C50B3" w:rsidRPr="00AA0CA8" w:rsidRDefault="00FC50B3" w:rsidP="00FC50B3">
            <w:pPr>
              <w:ind w:firstLine="397"/>
              <w:jc w:val="both"/>
              <w:rPr>
                <w:u w:val="single"/>
              </w:rPr>
            </w:pPr>
            <w:r w:rsidRPr="00AA0CA8">
              <w:rPr>
                <w:u w:val="single"/>
              </w:rPr>
              <w:t>6.2.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C50B3" w:rsidRPr="00AA0CA8" w:rsidRDefault="00FC50B3" w:rsidP="00FC50B3">
            <w:pPr>
              <w:ind w:firstLine="397"/>
              <w:jc w:val="both"/>
            </w:pPr>
            <w:r w:rsidRPr="00AA0CA8">
              <w:t>6.2.1. Денежные средства, вносимые на указанный заказчиком счет, должны быть перечислены в размере, установленном в настоящей документации.</w:t>
            </w:r>
          </w:p>
          <w:p w:rsidR="00FC50B3" w:rsidRPr="00FC50B3" w:rsidRDefault="00FC50B3" w:rsidP="00FC50B3">
            <w:pPr>
              <w:ind w:firstLine="397"/>
              <w:jc w:val="both"/>
            </w:pPr>
            <w:r w:rsidRPr="00AA0CA8">
              <w:t xml:space="preserve">6.2.2. Денежные средства должны быть зачислены по реквизитам счета заказчика до </w:t>
            </w:r>
            <w:r w:rsidRPr="00FC50B3">
              <w:t xml:space="preserve">заключения контракта. </w:t>
            </w:r>
          </w:p>
          <w:bookmarkEnd w:id="2"/>
          <w:p w:rsidR="004F6F3F" w:rsidRPr="00FC50B3" w:rsidRDefault="004F6F3F" w:rsidP="00F61430">
            <w:pPr>
              <w:ind w:firstLine="397"/>
              <w:jc w:val="both"/>
            </w:pPr>
            <w:r w:rsidRPr="00FC50B3">
              <w:t xml:space="preserve">6.2.3. Реквизиты счета для перечисления денежных средств: </w:t>
            </w:r>
          </w:p>
          <w:p w:rsidR="00F61430" w:rsidRPr="00FC50B3" w:rsidRDefault="00F61430" w:rsidP="00F61430">
            <w:pPr>
              <w:ind w:left="316"/>
              <w:jc w:val="both"/>
            </w:pPr>
            <w:r w:rsidRPr="00FC50B3">
              <w:t xml:space="preserve">Получатель: </w:t>
            </w:r>
          </w:p>
          <w:p w:rsidR="000C5321" w:rsidRDefault="000C5321" w:rsidP="000C5321">
            <w:pPr>
              <w:ind w:left="316"/>
              <w:jc w:val="both"/>
            </w:pPr>
            <w:r>
              <w:t>Администрация муниципального образования «Катунинское»</w:t>
            </w:r>
          </w:p>
          <w:p w:rsidR="000C5321" w:rsidRDefault="000C5321" w:rsidP="000C5321">
            <w:pPr>
              <w:ind w:left="316"/>
              <w:jc w:val="both"/>
            </w:pPr>
            <w:r>
              <w:t xml:space="preserve">Адрес:163513, Архангельская обл., </w:t>
            </w:r>
          </w:p>
          <w:p w:rsidR="000C5321" w:rsidRDefault="000C5321" w:rsidP="000C5321">
            <w:pPr>
              <w:ind w:left="316"/>
              <w:jc w:val="both"/>
            </w:pPr>
            <w:r>
              <w:t xml:space="preserve">Приморский р-он, пос. </w:t>
            </w:r>
            <w:proofErr w:type="spellStart"/>
            <w:r>
              <w:t>Катунино</w:t>
            </w:r>
            <w:proofErr w:type="spellEnd"/>
            <w:r>
              <w:t xml:space="preserve">, </w:t>
            </w:r>
          </w:p>
          <w:p w:rsidR="000C5321" w:rsidRDefault="000C5321" w:rsidP="000C5321">
            <w:pPr>
              <w:ind w:left="316"/>
              <w:jc w:val="both"/>
            </w:pPr>
            <w:r>
              <w:t xml:space="preserve">ул. Летчика Панкова, д. 2 </w:t>
            </w:r>
          </w:p>
          <w:p w:rsidR="000C5321" w:rsidRDefault="000C5321" w:rsidP="000C5321">
            <w:pPr>
              <w:ind w:left="316"/>
              <w:jc w:val="both"/>
            </w:pPr>
            <w:r>
              <w:t>ИНН 2921009434</w:t>
            </w:r>
          </w:p>
          <w:p w:rsidR="000C5321" w:rsidRDefault="000C5321" w:rsidP="000C5321">
            <w:pPr>
              <w:ind w:left="316"/>
              <w:jc w:val="both"/>
            </w:pPr>
            <w:r>
              <w:t>КПП 292101001</w:t>
            </w:r>
          </w:p>
          <w:p w:rsidR="000C5321" w:rsidRDefault="000C5321" w:rsidP="000C5321">
            <w:pPr>
              <w:ind w:left="316"/>
              <w:jc w:val="both"/>
            </w:pPr>
            <w:proofErr w:type="gramStart"/>
            <w:r>
              <w:t>УФК по Архангельской области и Ненецкому автономному округу (Администрация муниципального образования "Катунинское"</w:t>
            </w:r>
            <w:proofErr w:type="gramEnd"/>
          </w:p>
          <w:p w:rsidR="000C5321" w:rsidRDefault="000C5321" w:rsidP="000C5321">
            <w:pPr>
              <w:ind w:left="316"/>
              <w:jc w:val="both"/>
            </w:pPr>
            <w:r>
              <w:t xml:space="preserve"> </w:t>
            </w:r>
            <w:proofErr w:type="gramStart"/>
            <w:r>
              <w:t>л</w:t>
            </w:r>
            <w:proofErr w:type="gramEnd"/>
            <w:r>
              <w:t>/</w:t>
            </w:r>
            <w:proofErr w:type="spellStart"/>
            <w:r>
              <w:t>сч</w:t>
            </w:r>
            <w:proofErr w:type="spellEnd"/>
            <w:r>
              <w:t xml:space="preserve"> 05243005020) </w:t>
            </w:r>
          </w:p>
          <w:p w:rsidR="000C5321" w:rsidRDefault="000C5321" w:rsidP="000C5321">
            <w:pPr>
              <w:ind w:left="316"/>
              <w:jc w:val="both"/>
            </w:pPr>
            <w:r>
              <w:t>БИК 011117401</w:t>
            </w:r>
          </w:p>
          <w:p w:rsidR="000C5321" w:rsidRDefault="000C5321" w:rsidP="000C5321">
            <w:pPr>
              <w:ind w:left="316"/>
              <w:jc w:val="both"/>
            </w:pPr>
            <w:proofErr w:type="gramStart"/>
            <w:r>
              <w:t>р</w:t>
            </w:r>
            <w:proofErr w:type="gramEnd"/>
            <w:r>
              <w:t>/</w:t>
            </w:r>
            <w:proofErr w:type="spellStart"/>
            <w:r>
              <w:t>сч</w:t>
            </w:r>
            <w:proofErr w:type="spellEnd"/>
            <w:r>
              <w:t xml:space="preserve"> 03232643116524202400</w:t>
            </w:r>
          </w:p>
          <w:p w:rsidR="000C5321" w:rsidRDefault="000C5321" w:rsidP="000C5321">
            <w:pPr>
              <w:ind w:left="316"/>
              <w:jc w:val="both"/>
            </w:pPr>
            <w:r>
              <w:t>к/</w:t>
            </w:r>
            <w:proofErr w:type="spellStart"/>
            <w:r>
              <w:t>сч</w:t>
            </w:r>
            <w:proofErr w:type="spellEnd"/>
            <w:r>
              <w:t xml:space="preserve"> 40102810045370000016</w:t>
            </w:r>
          </w:p>
          <w:p w:rsidR="000C5321" w:rsidRDefault="000C5321" w:rsidP="000C5321">
            <w:pPr>
              <w:ind w:left="316"/>
              <w:jc w:val="both"/>
            </w:pPr>
            <w:r>
              <w:t>Отделение Архангельск Банка России//УФК по Архангельской области и Ненецкому автономному округу г. Архангельск</w:t>
            </w:r>
          </w:p>
          <w:p w:rsidR="000C5321" w:rsidRDefault="000C5321" w:rsidP="000C5321">
            <w:pPr>
              <w:jc w:val="both"/>
            </w:pPr>
            <w:r>
              <w:t xml:space="preserve">     ОКТМО 11652420</w:t>
            </w:r>
          </w:p>
          <w:p w:rsidR="00F61430" w:rsidRPr="00D046AD" w:rsidRDefault="00F61430" w:rsidP="000C5321">
            <w:pPr>
              <w:jc w:val="both"/>
              <w:rPr>
                <w:bCs/>
              </w:rPr>
            </w:pPr>
            <w:r w:rsidRPr="00344B97">
              <w:t xml:space="preserve">     Назначение платежа: обеспечение исполнения контракта</w:t>
            </w:r>
            <w:r w:rsidRPr="00344B97">
              <w:rPr>
                <w:bCs/>
              </w:rPr>
              <w:t>.</w:t>
            </w:r>
          </w:p>
          <w:p w:rsidR="00FC50B3" w:rsidRPr="00AA0CA8" w:rsidRDefault="00FC50B3" w:rsidP="00FC50B3">
            <w:pPr>
              <w:ind w:firstLine="397"/>
              <w:jc w:val="both"/>
            </w:pPr>
            <w:r w:rsidRPr="00AA0CA8">
              <w:t xml:space="preserve">6.2.4. Денежные средства возвращаются участнику закупки, с которым заключается контракт, при условии надлежащего исполнения им всех своих </w:t>
            </w:r>
            <w:r w:rsidRPr="00AA0CA8">
              <w:lastRenderedPageBreak/>
              <w:t xml:space="preserve">обязательств по контракту в сроки, указанные в контракте. </w:t>
            </w:r>
          </w:p>
          <w:p w:rsidR="00FC50B3" w:rsidRPr="00AA0CA8" w:rsidRDefault="00FC50B3" w:rsidP="00FC50B3">
            <w:pPr>
              <w:ind w:firstLine="397"/>
              <w:jc w:val="both"/>
            </w:pPr>
            <w:r w:rsidRPr="00AA0CA8">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2" w:history="1">
              <w:r w:rsidRPr="00AA0CA8">
                <w:t>частями 7.2</w:t>
              </w:r>
            </w:hyperlink>
            <w:r w:rsidRPr="00AA0CA8">
              <w:t xml:space="preserve"> и </w:t>
            </w:r>
            <w:hyperlink r:id="rId53" w:history="1">
              <w:r w:rsidRPr="00AA0CA8">
                <w:t>7.3</w:t>
              </w:r>
            </w:hyperlink>
            <w:r w:rsidRPr="00AA0CA8">
              <w:t xml:space="preserve"> статьи 96 Федерального закона от 05 апреля 2013 года № 44-ФЗ. </w:t>
            </w:r>
          </w:p>
          <w:p w:rsidR="00FC50B3" w:rsidRPr="00AA0CA8" w:rsidRDefault="00FC50B3" w:rsidP="00FC50B3">
            <w:pPr>
              <w:ind w:firstLine="397"/>
              <w:jc w:val="both"/>
            </w:pPr>
            <w:r w:rsidRPr="00AA0CA8">
              <w:t xml:space="preserve">8.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4" w:history="1">
              <w:r w:rsidRPr="00AA0CA8">
                <w:t>частями 7.2</w:t>
              </w:r>
            </w:hyperlink>
            <w:r w:rsidRPr="00AA0CA8">
              <w:t xml:space="preserve"> и </w:t>
            </w:r>
            <w:hyperlink r:id="rId55" w:history="1">
              <w:r w:rsidRPr="00AA0CA8">
                <w:t>7.3</w:t>
              </w:r>
            </w:hyperlink>
            <w:r w:rsidRPr="00AA0CA8">
              <w:t xml:space="preserve"> статьи 96 Федерального закона от 05 апреля 2013 года № 44-ФЗ.</w:t>
            </w:r>
          </w:p>
          <w:p w:rsidR="00E568CD" w:rsidRPr="00AA0CA8" w:rsidRDefault="00E568CD" w:rsidP="00E568CD">
            <w:pPr>
              <w:ind w:firstLine="397"/>
              <w:jc w:val="both"/>
            </w:pPr>
            <w:r w:rsidRPr="00AA0CA8">
              <w:t xml:space="preserve">9. Положения настоящей части об обеспечении исполнения контракта, включая положения о предоставлении такого обеспечения с учетом положений </w:t>
            </w:r>
            <w:hyperlink r:id="rId56" w:history="1">
              <w:r w:rsidRPr="00AA0CA8">
                <w:t>статьи 37</w:t>
              </w:r>
            </w:hyperlink>
            <w:r w:rsidRPr="00AA0CA8">
              <w:t xml:space="preserve"> Федерального закона от 05 апреля 2013 года № 44-ФЗ, не применяются в случае заключения контракта с участником закупки, который является казенным учреждением.</w:t>
            </w:r>
          </w:p>
          <w:p w:rsidR="004F6F3F" w:rsidRPr="00E73389" w:rsidRDefault="00E568CD" w:rsidP="00E568CD">
            <w:pPr>
              <w:ind w:firstLine="397"/>
              <w:jc w:val="both"/>
            </w:pPr>
            <w:r w:rsidRPr="00AA0CA8">
              <w:t xml:space="preserve">10. Участник закупки, с которым заключается контракт по результатам определения поставщика (подрядчика, исполнителя) в соответствии с </w:t>
            </w:r>
            <w:hyperlink r:id="rId57" w:history="1">
              <w:r w:rsidRPr="00AA0CA8">
                <w:t>пунктом 1 части 1 статьи 30</w:t>
              </w:r>
            </w:hyperlink>
            <w:r w:rsidRPr="00AA0CA8">
              <w:t xml:space="preserve"> Федерального закона от 05 апреля 2013 года № 44-ФЗ, освобождается от предоставления обеспечения исполнения контракта, в том числе с учетом положений </w:t>
            </w:r>
            <w:hyperlink r:id="rId58" w:history="1">
              <w:r w:rsidRPr="00AA0CA8">
                <w:t>статьи 37</w:t>
              </w:r>
            </w:hyperlink>
            <w:r w:rsidRPr="00AA0CA8">
              <w:t xml:space="preserve"> Федерального закона от 05 апреля 2013 года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 апреля 2013 года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E568CD" w:rsidRPr="00E323C8" w:rsidTr="00375B66">
        <w:trPr>
          <w:jc w:val="center"/>
        </w:trPr>
        <w:tc>
          <w:tcPr>
            <w:tcW w:w="238" w:type="pct"/>
          </w:tcPr>
          <w:p w:rsidR="00E568CD" w:rsidRPr="00E73389" w:rsidRDefault="00E568CD" w:rsidP="00103ADC">
            <w:pPr>
              <w:pStyle w:val="ConsTitle"/>
              <w:widowControl/>
              <w:numPr>
                <w:ilvl w:val="0"/>
                <w:numId w:val="13"/>
              </w:numPr>
              <w:ind w:left="0" w:right="0" w:firstLine="0"/>
              <w:jc w:val="center"/>
              <w:rPr>
                <w:rFonts w:ascii="Times New Roman" w:hAnsi="Times New Roman"/>
                <w:sz w:val="24"/>
                <w:szCs w:val="24"/>
              </w:rPr>
            </w:pPr>
          </w:p>
        </w:tc>
        <w:tc>
          <w:tcPr>
            <w:tcW w:w="1822" w:type="pct"/>
          </w:tcPr>
          <w:p w:rsidR="00E568CD" w:rsidRPr="00E73389" w:rsidRDefault="00E568CD" w:rsidP="006576C1">
            <w:pPr>
              <w:pStyle w:val="ConsTitle"/>
              <w:widowControl/>
              <w:ind w:right="0"/>
              <w:rPr>
                <w:rFonts w:ascii="Times New Roman" w:hAnsi="Times New Roman"/>
                <w:sz w:val="24"/>
                <w:szCs w:val="24"/>
              </w:rPr>
            </w:pPr>
            <w:r>
              <w:rPr>
                <w:rFonts w:ascii="Times New Roman" w:hAnsi="Times New Roman"/>
                <w:sz w:val="24"/>
                <w:szCs w:val="24"/>
              </w:rPr>
              <w:t xml:space="preserve">Размер обеспечения </w:t>
            </w:r>
            <w:r>
              <w:rPr>
                <w:rFonts w:ascii="Times New Roman" w:hAnsi="Times New Roman"/>
                <w:sz w:val="24"/>
                <w:szCs w:val="24"/>
              </w:rPr>
              <w:lastRenderedPageBreak/>
              <w:t>гарантийных обязательств, требования к такому обеспечению, порядок и срок предоставления указанного обеспечения</w:t>
            </w:r>
          </w:p>
        </w:tc>
        <w:tc>
          <w:tcPr>
            <w:tcW w:w="2940" w:type="pct"/>
            <w:vAlign w:val="center"/>
          </w:tcPr>
          <w:p w:rsidR="00E568CD" w:rsidRPr="00AA0CA8" w:rsidRDefault="00E568CD" w:rsidP="00E568CD">
            <w:pPr>
              <w:ind w:firstLine="397"/>
              <w:jc w:val="center"/>
            </w:pPr>
            <w:r>
              <w:lastRenderedPageBreak/>
              <w:t>НЕ УСТАНОВЛЕН</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8077E7">
            <w:r w:rsidRPr="00E73389">
              <w:rPr>
                <w:b/>
              </w:rPr>
              <w:t>Информация о банковском сопровождении контракта в соответствии со статьей 35 Федерального закона от 05 апреля 2013 года № 44-ФЗ</w:t>
            </w:r>
          </w:p>
        </w:tc>
        <w:tc>
          <w:tcPr>
            <w:tcW w:w="2940" w:type="pct"/>
            <w:vAlign w:val="center"/>
          </w:tcPr>
          <w:p w:rsidR="004F6F3F" w:rsidRPr="00E73389" w:rsidRDefault="004F6F3F" w:rsidP="007014C0">
            <w:pPr>
              <w:widowControl w:val="0"/>
              <w:autoSpaceDE w:val="0"/>
              <w:autoSpaceDN w:val="0"/>
              <w:adjustRightInd w:val="0"/>
              <w:ind w:firstLine="397"/>
              <w:jc w:val="center"/>
              <w:rPr>
                <w:bCs/>
              </w:rPr>
            </w:pPr>
            <w:r w:rsidRPr="00E73389">
              <w:rPr>
                <w:bCs/>
              </w:rPr>
              <w:t>НЕ ПРЕДУСМОТРЕНО</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804D60">
            <w:pPr>
              <w:pStyle w:val="ConsTitle"/>
              <w:widowControl/>
              <w:ind w:right="0"/>
              <w:rPr>
                <w:rFonts w:ascii="Times New Roman" w:hAnsi="Times New Roman"/>
                <w:sz w:val="24"/>
                <w:szCs w:val="24"/>
              </w:rPr>
            </w:pPr>
            <w:r w:rsidRPr="00E73389">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от 05 апреля 2013 года </w:t>
            </w:r>
            <w:r w:rsidRPr="00E73389">
              <w:rPr>
                <w:rFonts w:ascii="Times New Roman" w:hAnsi="Times New Roman"/>
                <w:sz w:val="24"/>
                <w:szCs w:val="24"/>
              </w:rPr>
              <w:br/>
              <w:t>№ 44-ФЗ</w:t>
            </w:r>
          </w:p>
        </w:tc>
        <w:tc>
          <w:tcPr>
            <w:tcW w:w="2940" w:type="pct"/>
            <w:vAlign w:val="center"/>
          </w:tcPr>
          <w:p w:rsidR="00E568CD" w:rsidRDefault="00E568CD" w:rsidP="00E568CD">
            <w:pPr>
              <w:ind w:firstLine="413"/>
              <w:jc w:val="both"/>
              <w:rPr>
                <w:lang w:eastAsia="en-US"/>
              </w:rPr>
            </w:pPr>
            <w:r w:rsidRPr="00AE2B7D">
              <w:rPr>
                <w:lang w:eastAsia="en-US"/>
              </w:rPr>
              <w:t>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исполнения Контракта.</w:t>
            </w:r>
          </w:p>
          <w:p w:rsidR="004F6F3F" w:rsidRPr="00681CE5" w:rsidRDefault="00E568CD" w:rsidP="00E568CD">
            <w:pPr>
              <w:ind w:firstLine="486"/>
              <w:jc w:val="both"/>
            </w:pPr>
            <w:r w:rsidRPr="009549D4">
              <w:rPr>
                <w:bCs/>
              </w:rPr>
              <w:t>Заказчик по согласованию с Подрядчиком в ходе исполнения Контракта вправе увеличить или уменьшить предусмотренный Контрактом объем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Цена единицы дополнительно выполненной работы или цена единицы работы при уменьшении предусмотренного контрактом объема выполняемых работ должна определяться как частное от деления первоначальной цены контракта на предусмотренный в контракте объем таких работ.</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AD089F" w:rsidRDefault="004F6F3F" w:rsidP="00804D60">
            <w:pPr>
              <w:pStyle w:val="ConsTitle"/>
              <w:widowControl/>
              <w:ind w:right="0"/>
              <w:rPr>
                <w:rFonts w:ascii="Times New Roman" w:hAnsi="Times New Roman"/>
                <w:sz w:val="24"/>
                <w:szCs w:val="24"/>
              </w:rPr>
            </w:pPr>
            <w:r w:rsidRPr="00AD089F">
              <w:rPr>
                <w:rFonts w:ascii="Times New Roman" w:hAnsi="Times New Roman"/>
                <w:sz w:val="24"/>
                <w:szCs w:val="24"/>
              </w:rPr>
              <w:t>Антидемпинговые меры</w:t>
            </w:r>
          </w:p>
        </w:tc>
        <w:tc>
          <w:tcPr>
            <w:tcW w:w="2940" w:type="pct"/>
            <w:vAlign w:val="center"/>
          </w:tcPr>
          <w:p w:rsidR="004F6F3F" w:rsidRPr="00344B97" w:rsidRDefault="004F6F3F" w:rsidP="00AD089F">
            <w:pPr>
              <w:jc w:val="both"/>
            </w:pPr>
            <w:r>
              <w:t xml:space="preserve">      </w:t>
            </w:r>
            <w:r w:rsidRPr="00344B97">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превышающим в полтора раза размер обеспечения исполнения контракта или информации, подтверждающей добросовестность такого участника на дату подачи заявки.</w:t>
            </w:r>
          </w:p>
          <w:p w:rsidR="004F6F3F" w:rsidRPr="00344B97" w:rsidRDefault="004F6F3F" w:rsidP="00AD089F">
            <w:pPr>
              <w:jc w:val="both"/>
            </w:pPr>
            <w:r w:rsidRPr="00344B97">
              <w:t xml:space="preserve">     </w:t>
            </w:r>
            <w:r>
              <w:t xml:space="preserve">  </w:t>
            </w:r>
            <w:r w:rsidRPr="00344B97">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4F6F3F" w:rsidRPr="00344B97" w:rsidRDefault="004F6F3F" w:rsidP="00AD089F">
            <w:pPr>
              <w:ind w:firstLine="397"/>
              <w:jc w:val="both"/>
            </w:pPr>
            <w:r w:rsidRPr="00344B97">
              <w:t xml:space="preserve">- в течение одного года до даты подачи заявки на участие в аукционе трех и более контрактов (при </w:t>
            </w:r>
            <w:r w:rsidRPr="00344B97">
              <w:lastRenderedPageBreak/>
              <w:t>этом все контракты должны быть исполнены без применения к такому участнику неустоек (штрафов, пеней),</w:t>
            </w:r>
          </w:p>
          <w:p w:rsidR="004F6F3F" w:rsidRPr="00344B97" w:rsidRDefault="004F6F3F" w:rsidP="00AD089F">
            <w:pPr>
              <w:ind w:firstLine="397"/>
              <w:jc w:val="both"/>
            </w:pPr>
            <w:r w:rsidRPr="00344B97">
              <w:t>-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4F6F3F" w:rsidRPr="00E73389" w:rsidRDefault="004F6F3F" w:rsidP="00AD089F">
            <w:pPr>
              <w:ind w:firstLine="486"/>
              <w:jc w:val="both"/>
            </w:pPr>
            <w:r w:rsidRPr="00344B97">
              <w:t xml:space="preserve"> -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vAlign w:val="center"/>
          </w:tcPr>
          <w:p w:rsidR="004F6F3F" w:rsidRPr="00E73389" w:rsidRDefault="004F6F3F" w:rsidP="00B02F23">
            <w:pPr>
              <w:pStyle w:val="a4"/>
              <w:jc w:val="left"/>
              <w:rPr>
                <w:sz w:val="24"/>
                <w:szCs w:val="24"/>
              </w:rPr>
            </w:pPr>
            <w:r w:rsidRPr="00E73389">
              <w:rPr>
                <w:sz w:val="24"/>
                <w:szCs w:val="24"/>
              </w:rPr>
              <w:t>Ограничение участия в определении подрядчика, установленное в</w:t>
            </w:r>
            <w:r w:rsidR="00E568CD">
              <w:rPr>
                <w:sz w:val="24"/>
                <w:szCs w:val="24"/>
              </w:rPr>
              <w:t xml:space="preserve"> </w:t>
            </w:r>
            <w:r w:rsidRPr="00E73389">
              <w:rPr>
                <w:sz w:val="24"/>
                <w:szCs w:val="24"/>
              </w:rPr>
              <w:t xml:space="preserve">соответствии со статьей 30 Федерального закона </w:t>
            </w:r>
            <w:r w:rsidRPr="00E73389">
              <w:rPr>
                <w:sz w:val="24"/>
                <w:szCs w:val="24"/>
              </w:rPr>
              <w:br/>
              <w:t xml:space="preserve">от 05 апреля 2013 года </w:t>
            </w:r>
            <w:r w:rsidRPr="00E73389">
              <w:rPr>
                <w:sz w:val="24"/>
                <w:szCs w:val="24"/>
              </w:rPr>
              <w:br/>
              <w:t>№ 44-ФЗ</w:t>
            </w:r>
          </w:p>
        </w:tc>
        <w:tc>
          <w:tcPr>
            <w:tcW w:w="2940" w:type="pct"/>
            <w:vAlign w:val="center"/>
          </w:tcPr>
          <w:p w:rsidR="004F6F3F" w:rsidRPr="00344B97" w:rsidRDefault="004F6F3F" w:rsidP="00AD089F">
            <w:pPr>
              <w:jc w:val="center"/>
            </w:pPr>
            <w:r w:rsidRPr="00344B97">
              <w:t>Закупка для субъектов малого предпринимательства, социально ориентированных некоммерческих организаций</w:t>
            </w:r>
          </w:p>
          <w:p w:rsidR="004F6F3F" w:rsidRPr="00E73389" w:rsidRDefault="004F6F3F" w:rsidP="007C3047">
            <w:pPr>
              <w:ind w:firstLine="397"/>
              <w:jc w:val="both"/>
              <w:rPr>
                <w:bCs/>
              </w:rPr>
            </w:pP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vAlign w:val="center"/>
          </w:tcPr>
          <w:p w:rsidR="004F6F3F" w:rsidRPr="00E73389" w:rsidRDefault="004F6F3F" w:rsidP="00AE14F6">
            <w:pPr>
              <w:pStyle w:val="a4"/>
              <w:jc w:val="left"/>
              <w:rPr>
                <w:sz w:val="24"/>
                <w:szCs w:val="24"/>
              </w:rPr>
            </w:pPr>
            <w:r w:rsidRPr="00E73389">
              <w:rPr>
                <w:sz w:val="24"/>
                <w:szCs w:val="24"/>
              </w:rPr>
              <w:t xml:space="preserve">Преимущества, предоставляемые в соответствии со статьей 28 Федерального закона от 05 апреля 2013 года </w:t>
            </w:r>
            <w:r w:rsidRPr="00E73389">
              <w:rPr>
                <w:sz w:val="24"/>
                <w:szCs w:val="24"/>
              </w:rPr>
              <w:br/>
              <w:t>№ 44-ФЗ</w:t>
            </w:r>
          </w:p>
        </w:tc>
        <w:tc>
          <w:tcPr>
            <w:tcW w:w="2940" w:type="pct"/>
            <w:vAlign w:val="center"/>
          </w:tcPr>
          <w:p w:rsidR="004F6F3F" w:rsidRPr="00E73389" w:rsidRDefault="004F6F3F" w:rsidP="003E77C9">
            <w:pPr>
              <w:jc w:val="center"/>
            </w:pPr>
            <w:r w:rsidRPr="00E73389">
              <w:rPr>
                <w:bCs/>
              </w:rPr>
              <w:t>НЕ ПРЕДУСМОТРЕНО</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vAlign w:val="center"/>
          </w:tcPr>
          <w:p w:rsidR="004F6F3F" w:rsidRPr="00E73389" w:rsidRDefault="004F6F3F" w:rsidP="00AE14F6">
            <w:pPr>
              <w:pStyle w:val="a4"/>
              <w:jc w:val="left"/>
              <w:rPr>
                <w:sz w:val="24"/>
                <w:szCs w:val="24"/>
              </w:rPr>
            </w:pPr>
            <w:r w:rsidRPr="00E73389">
              <w:rPr>
                <w:sz w:val="24"/>
                <w:szCs w:val="24"/>
              </w:rPr>
              <w:t xml:space="preserve">Преимущества, предоставляемые в соответствии со статьей 29 Федерального закона от 05 апреля 2013 года </w:t>
            </w:r>
            <w:r w:rsidRPr="00E73389">
              <w:rPr>
                <w:sz w:val="24"/>
                <w:szCs w:val="24"/>
              </w:rPr>
              <w:br/>
              <w:t>№ 44-ФЗ</w:t>
            </w:r>
          </w:p>
        </w:tc>
        <w:tc>
          <w:tcPr>
            <w:tcW w:w="2940" w:type="pct"/>
            <w:vAlign w:val="center"/>
          </w:tcPr>
          <w:p w:rsidR="004F6F3F" w:rsidRPr="00E73389" w:rsidRDefault="004F6F3F" w:rsidP="003E77C9">
            <w:pPr>
              <w:jc w:val="center"/>
            </w:pPr>
            <w:r w:rsidRPr="00E73389">
              <w:rPr>
                <w:bCs/>
              </w:rPr>
              <w:t>НЕ ПРЕДУСМОТРЕНО</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813D65">
            <w:pPr>
              <w:pStyle w:val="a4"/>
              <w:jc w:val="left"/>
              <w:rPr>
                <w:b w:val="0"/>
                <w:bCs/>
                <w:strike/>
                <w:sz w:val="24"/>
                <w:szCs w:val="24"/>
              </w:rPr>
            </w:pPr>
            <w:r w:rsidRPr="00E73389">
              <w:rPr>
                <w:sz w:val="24"/>
                <w:szCs w:val="24"/>
              </w:rPr>
              <w:t>Условия, запреты и ограничения допуска работ, выполняемых иностранными лицами</w:t>
            </w:r>
          </w:p>
        </w:tc>
        <w:tc>
          <w:tcPr>
            <w:tcW w:w="2940" w:type="pct"/>
            <w:vAlign w:val="center"/>
          </w:tcPr>
          <w:p w:rsidR="004F6F3F" w:rsidRPr="00E73389" w:rsidRDefault="004F6F3F" w:rsidP="003E77C9">
            <w:pPr>
              <w:widowControl w:val="0"/>
              <w:autoSpaceDE w:val="0"/>
              <w:autoSpaceDN w:val="0"/>
              <w:adjustRightInd w:val="0"/>
              <w:jc w:val="center"/>
            </w:pPr>
            <w:r w:rsidRPr="00E73389">
              <w:t>НЕ ПРИМЕНЯЕТСЯ</w:t>
            </w:r>
          </w:p>
          <w:p w:rsidR="004F6F3F" w:rsidRPr="00E73389" w:rsidRDefault="004F6F3F" w:rsidP="003E77C9">
            <w:pPr>
              <w:widowControl w:val="0"/>
              <w:autoSpaceDE w:val="0"/>
              <w:autoSpaceDN w:val="0"/>
              <w:adjustRightInd w:val="0"/>
              <w:jc w:val="center"/>
            </w:pP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vAlign w:val="center"/>
          </w:tcPr>
          <w:p w:rsidR="004F6F3F" w:rsidRPr="00E73389" w:rsidRDefault="004F6F3F" w:rsidP="00B02F23">
            <w:pPr>
              <w:pStyle w:val="a4"/>
              <w:jc w:val="left"/>
              <w:rPr>
                <w:sz w:val="24"/>
                <w:szCs w:val="24"/>
              </w:rPr>
            </w:pPr>
            <w:r w:rsidRPr="00E73389">
              <w:rPr>
                <w:sz w:val="24"/>
                <w:szCs w:val="24"/>
              </w:rPr>
              <w:t xml:space="preserve">Информация о возможности одностороннего отказа </w:t>
            </w:r>
            <w:r w:rsidRPr="00E73389">
              <w:rPr>
                <w:sz w:val="24"/>
                <w:szCs w:val="24"/>
              </w:rPr>
              <w:br/>
              <w:t>от исполнения контракта в соответствии с положениями частей 8-25 статьи 95 Федерального закона от 05 апреля 2013 года № 44-ФЗ</w:t>
            </w:r>
          </w:p>
        </w:tc>
        <w:tc>
          <w:tcPr>
            <w:tcW w:w="2940" w:type="pct"/>
            <w:vAlign w:val="center"/>
          </w:tcPr>
          <w:p w:rsidR="004F6F3F" w:rsidRPr="00E73389" w:rsidRDefault="004F6F3F" w:rsidP="003E77C9">
            <w:pPr>
              <w:jc w:val="center"/>
              <w:rPr>
                <w:bCs/>
              </w:rPr>
            </w:pPr>
            <w:r w:rsidRPr="00E73389">
              <w:rPr>
                <w:bCs/>
              </w:rPr>
              <w:t>ПРЕДУСМОТРЕНО</w:t>
            </w:r>
          </w:p>
        </w:tc>
      </w:tr>
      <w:tr w:rsidR="004F6F3F" w:rsidRPr="00E73389" w:rsidTr="00375B66">
        <w:trPr>
          <w:jc w:val="center"/>
        </w:trPr>
        <w:tc>
          <w:tcPr>
            <w:tcW w:w="238" w:type="pct"/>
          </w:tcPr>
          <w:p w:rsidR="004F6F3F" w:rsidRPr="00E73389" w:rsidRDefault="004F6F3F" w:rsidP="00103ADC">
            <w:pPr>
              <w:pStyle w:val="ConsTitle"/>
              <w:widowControl/>
              <w:numPr>
                <w:ilvl w:val="0"/>
                <w:numId w:val="13"/>
              </w:numPr>
              <w:ind w:left="0" w:right="0" w:firstLine="0"/>
              <w:jc w:val="center"/>
              <w:rPr>
                <w:rFonts w:ascii="Times New Roman" w:hAnsi="Times New Roman"/>
                <w:bCs/>
                <w:sz w:val="24"/>
                <w:szCs w:val="24"/>
              </w:rPr>
            </w:pPr>
          </w:p>
        </w:tc>
        <w:tc>
          <w:tcPr>
            <w:tcW w:w="1822" w:type="pct"/>
          </w:tcPr>
          <w:p w:rsidR="004F6F3F" w:rsidRPr="00E73389" w:rsidRDefault="004F6F3F" w:rsidP="008D0316">
            <w:pPr>
              <w:pStyle w:val="a4"/>
              <w:jc w:val="left"/>
              <w:rPr>
                <w:b w:val="0"/>
                <w:sz w:val="24"/>
                <w:szCs w:val="24"/>
              </w:rPr>
            </w:pPr>
            <w:r w:rsidRPr="00E73389">
              <w:rPr>
                <w:sz w:val="24"/>
                <w:szCs w:val="24"/>
              </w:rPr>
              <w:t>Информация о заключении контракта</w:t>
            </w:r>
            <w:r w:rsidRPr="00E73389">
              <w:rPr>
                <w:b w:val="0"/>
                <w:sz w:val="24"/>
                <w:szCs w:val="24"/>
              </w:rPr>
              <w:t xml:space="preserve"> </w:t>
            </w:r>
            <w:r w:rsidRPr="00E73389">
              <w:rPr>
                <w:b w:val="0"/>
                <w:sz w:val="24"/>
                <w:szCs w:val="24"/>
              </w:rPr>
              <w:br/>
              <w:t xml:space="preserve">(срок, в течение которого победитель электронного аукциона или иной участник, с которым заключается контракт </w:t>
            </w:r>
            <w:r w:rsidRPr="00E73389">
              <w:rPr>
                <w:b w:val="0"/>
                <w:sz w:val="24"/>
                <w:szCs w:val="24"/>
              </w:rPr>
              <w:lastRenderedPageBreak/>
              <w:t>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уклонившимися от заключения контракта)</w:t>
            </w:r>
          </w:p>
        </w:tc>
        <w:tc>
          <w:tcPr>
            <w:tcW w:w="2940" w:type="pct"/>
          </w:tcPr>
          <w:p w:rsidR="004F6F3F" w:rsidRPr="00E73389" w:rsidRDefault="004F6F3F" w:rsidP="00E468C6">
            <w:pPr>
              <w:autoSpaceDE w:val="0"/>
              <w:autoSpaceDN w:val="0"/>
              <w:adjustRightInd w:val="0"/>
              <w:ind w:firstLine="397"/>
              <w:jc w:val="both"/>
            </w:pPr>
            <w:r w:rsidRPr="00E73389">
              <w:lastRenderedPageBreak/>
              <w:t>1. По результатам электронного аукциона контракт заключается с победителем электронного аукц</w:t>
            </w:r>
            <w:r>
              <w:t xml:space="preserve">иона, </w:t>
            </w:r>
            <w:r w:rsidRPr="00E73389">
              <w:t xml:space="preserve">а в случаях, предусмотренных Федеральным законом от 05 апреля 2013 года № 44-ФЗ, с иным участником этого аукциона, заявка которого на участие в этом аукционе признана </w:t>
            </w:r>
            <w:r w:rsidRPr="00E73389">
              <w:lastRenderedPageBreak/>
              <w:t>соответствующей требованиям, установленным документацией и извещением о закупке.</w:t>
            </w:r>
          </w:p>
          <w:p w:rsidR="004F6F3F" w:rsidRPr="00E73389" w:rsidRDefault="004F6F3F" w:rsidP="00E468C6">
            <w:pPr>
              <w:autoSpaceDE w:val="0"/>
              <w:autoSpaceDN w:val="0"/>
              <w:adjustRightInd w:val="0"/>
              <w:ind w:firstLine="397"/>
              <w:jc w:val="both"/>
            </w:pPr>
            <w:r w:rsidRPr="00E73389">
              <w:t xml:space="preserve">2.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предусмотренный </w:t>
            </w:r>
            <w:hyperlink r:id="rId59" w:history="1">
              <w:r w:rsidRPr="00E73389">
                <w:t>частью 4</w:t>
              </w:r>
            </w:hyperlink>
            <w:r w:rsidRPr="00E73389">
              <w:t xml:space="preserve"> статьи 83.2 Федерального закона от 05 апреля 2013 года № 44-ФЗ.</w:t>
            </w:r>
          </w:p>
          <w:p w:rsidR="004F6F3F" w:rsidRPr="00E73389" w:rsidRDefault="004F6F3F" w:rsidP="00AD15E9">
            <w:pPr>
              <w:widowControl w:val="0"/>
              <w:autoSpaceDE w:val="0"/>
              <w:autoSpaceDN w:val="0"/>
              <w:adjustRightInd w:val="0"/>
              <w:ind w:firstLine="397"/>
              <w:jc w:val="both"/>
            </w:pPr>
            <w:r w:rsidRPr="00E73389">
              <w:t>3. В случае наличия разногласий по проекту контракта такой контракт заключается в порядке и сроки, которые предусмотрены статьей 83.2 Федерального закона от 05 апреля 2013 года № 44-ФЗ.</w:t>
            </w:r>
          </w:p>
          <w:p w:rsidR="004F6F3F" w:rsidRPr="00E73389" w:rsidRDefault="004F6F3F" w:rsidP="00AD15E9">
            <w:pPr>
              <w:autoSpaceDE w:val="0"/>
              <w:autoSpaceDN w:val="0"/>
              <w:adjustRightInd w:val="0"/>
              <w:ind w:firstLine="397"/>
              <w:jc w:val="both"/>
            </w:pPr>
            <w:r w:rsidRPr="00E73389">
              <w:t xml:space="preserve">4. Победитель электронного аукциона (за исключением победителя, предусмотренного </w:t>
            </w:r>
            <w:hyperlink r:id="rId60" w:history="1">
              <w:r w:rsidRPr="00E73389">
                <w:t>частью 14</w:t>
              </w:r>
            </w:hyperlink>
            <w:r w:rsidRPr="00E73389">
              <w:t xml:space="preserve"> статьи 83.2 Федерального закона от 05 апреля 2013 года № 44-ФЗ) признается заказчиком уклонившимся от заключения контракта в случае, если в сроки, предусмотренные статьей 83.2 Федерального закона </w:t>
            </w:r>
            <w:r w:rsidRPr="00E73389">
              <w:br/>
              <w:t xml:space="preserve">от 05 апреля 2013 года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61" w:history="1">
              <w:r w:rsidRPr="00E73389">
                <w:t>частью 4</w:t>
              </w:r>
            </w:hyperlink>
            <w:r w:rsidRPr="00E73389">
              <w:t xml:space="preserve"> статьи 83.2 Федерального закона от 05 апреля 2013 года № 44-ФЗ, или не исполнил требования, предусмотренные </w:t>
            </w:r>
            <w:hyperlink r:id="rId62" w:history="1">
              <w:r w:rsidRPr="00E73389">
                <w:t>статьей 37</w:t>
              </w:r>
            </w:hyperlink>
            <w:r w:rsidRPr="00E73389">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4F6F3F" w:rsidRPr="00E73389" w:rsidRDefault="004F6F3F" w:rsidP="00A40CF9">
            <w:pPr>
              <w:autoSpaceDE w:val="0"/>
              <w:autoSpaceDN w:val="0"/>
              <w:adjustRightInd w:val="0"/>
              <w:ind w:firstLine="397"/>
              <w:jc w:val="both"/>
            </w:pPr>
            <w:r w:rsidRPr="00E73389">
              <w:t xml:space="preserve">5. Участник электронного аукциона, признанный победителем электронного аукциона в соответствии с </w:t>
            </w:r>
            <w:hyperlink r:id="rId63" w:history="1">
              <w:r w:rsidRPr="00E73389">
                <w:t>частью 14</w:t>
              </w:r>
            </w:hyperlink>
            <w:r w:rsidRPr="00E73389">
              <w:t xml:space="preserve"> статьи 83.2 Федерального закона </w:t>
            </w:r>
            <w:r w:rsidRPr="00E73389">
              <w:br/>
              <w:t xml:space="preserve">от 05 апреля 2013 года № 44-ФЗ, вправе подписать проект контракта или разместить предусмотренный </w:t>
            </w:r>
            <w:hyperlink r:id="rId64" w:history="1">
              <w:r w:rsidRPr="00E73389">
                <w:t>частью 4</w:t>
              </w:r>
            </w:hyperlink>
            <w:r w:rsidRPr="00E73389">
              <w:t xml:space="preserve"> статьи 83.2 Федерального закона от 05 апреля 2013 года № 44-ФЗ протокол разногласий в порядке и сроки, которые предусмотрены статьей 83.2 Федерального закона от 05 апреля 2013 года № 44-ФЗ, либо отказаться от заключения контракта. Этот победитель считается уклонившимся от заключения контракта в случае неисполнения требований </w:t>
            </w:r>
            <w:hyperlink r:id="rId65" w:history="1">
              <w:r w:rsidRPr="00E73389">
                <w:t>части 6</w:t>
              </w:r>
            </w:hyperlink>
            <w:r w:rsidRPr="00E73389">
              <w:t xml:space="preserve"> статьи 83.2 Федерального закона от 05 апреля 2013 года № 44-ФЗ и (или) </w:t>
            </w:r>
            <w:proofErr w:type="spellStart"/>
            <w:r w:rsidRPr="00E73389">
              <w:lastRenderedPageBreak/>
              <w:t>непредоставления</w:t>
            </w:r>
            <w:proofErr w:type="spellEnd"/>
            <w:r w:rsidRPr="00E73389">
              <w:t xml:space="preserve"> обеспечения исполнения контракта либо неисполнения требования, предусмотренного </w:t>
            </w:r>
            <w:hyperlink r:id="rId66" w:history="1">
              <w:r w:rsidRPr="00E73389">
                <w:t>статьей 37</w:t>
              </w:r>
            </w:hyperlink>
            <w:r w:rsidRPr="00E73389">
              <w:t xml:space="preserve"> Федерального закона от 05 апреля 2013 года № 44-ФЗ, в случае подписания проекта контракта в соответствии с </w:t>
            </w:r>
            <w:hyperlink r:id="rId67" w:history="1">
              <w:r w:rsidRPr="00E73389">
                <w:t>частью 3</w:t>
              </w:r>
            </w:hyperlink>
            <w:r w:rsidRPr="00E73389">
              <w:t xml:space="preserve"> статьи 83.2 Федерального закона от 05 апреля 2013 года </w:t>
            </w:r>
            <w:r w:rsidRPr="00E73389">
              <w:br/>
              <w:t xml:space="preserve">№ 44-ФЗ. Такой победитель признается отказавшимся от заключения контракта в случае, если в срок, предусмотренный </w:t>
            </w:r>
            <w:hyperlink r:id="rId68" w:history="1">
              <w:r w:rsidRPr="00E73389">
                <w:t>частью 3</w:t>
              </w:r>
            </w:hyperlink>
            <w:r w:rsidRPr="00E73389">
              <w:t xml:space="preserve"> статьи 83.2 Федерального закона от 05 апреля 2013 года № 44-ФЗ, он не подписал проект контракта или не направил протокол разногласий.</w:t>
            </w:r>
          </w:p>
          <w:p w:rsidR="004F6F3F" w:rsidRPr="00E73389" w:rsidRDefault="004F6F3F" w:rsidP="00AD15E9">
            <w:pPr>
              <w:autoSpaceDE w:val="0"/>
              <w:autoSpaceDN w:val="0"/>
              <w:adjustRightInd w:val="0"/>
              <w:ind w:firstLine="397"/>
              <w:jc w:val="both"/>
              <w:rPr>
                <w:bCs/>
              </w:rPr>
            </w:pPr>
            <w:r w:rsidRPr="00E73389">
              <w:t xml:space="preserve">6. В случае </w:t>
            </w:r>
            <w:proofErr w:type="spellStart"/>
            <w:r w:rsidRPr="00E73389">
              <w:t>непредоставления</w:t>
            </w:r>
            <w:proofErr w:type="spellEnd"/>
            <w:r w:rsidRPr="00E73389">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bl>
    <w:p w:rsidR="004F6F3F" w:rsidRPr="00F971D3" w:rsidRDefault="004F6F3F" w:rsidP="00B02F23">
      <w:pPr>
        <w:pStyle w:val="ConsNormal"/>
        <w:widowControl/>
        <w:tabs>
          <w:tab w:val="left" w:pos="1134"/>
        </w:tabs>
        <w:ind w:right="0" w:firstLine="0"/>
        <w:rPr>
          <w:rFonts w:ascii="Times New Roman" w:hAnsi="Times New Roman"/>
          <w:bCs/>
          <w:sz w:val="28"/>
          <w:szCs w:val="28"/>
        </w:rPr>
      </w:pPr>
    </w:p>
    <w:p w:rsidR="004F6F3F" w:rsidRPr="00F971D3" w:rsidRDefault="004F6F3F" w:rsidP="00065504">
      <w:pPr>
        <w:pStyle w:val="ConsNormal"/>
        <w:widowControl/>
        <w:tabs>
          <w:tab w:val="left" w:pos="1134"/>
        </w:tabs>
        <w:ind w:right="0" w:firstLine="709"/>
        <w:jc w:val="center"/>
        <w:rPr>
          <w:rFonts w:ascii="Times New Roman" w:hAnsi="Times New Roman"/>
          <w:b/>
          <w:sz w:val="24"/>
          <w:szCs w:val="24"/>
        </w:rPr>
      </w:pPr>
      <w:r w:rsidRPr="00F971D3">
        <w:rPr>
          <w:rFonts w:ascii="Times New Roman" w:hAnsi="Times New Roman"/>
          <w:b/>
          <w:bCs/>
          <w:sz w:val="24"/>
          <w:szCs w:val="24"/>
          <w:lang w:val="en-US"/>
        </w:rPr>
        <w:t>II</w:t>
      </w:r>
      <w:r w:rsidRPr="00F971D3">
        <w:rPr>
          <w:rFonts w:ascii="Times New Roman" w:hAnsi="Times New Roman"/>
          <w:b/>
          <w:bCs/>
          <w:sz w:val="24"/>
          <w:szCs w:val="24"/>
        </w:rPr>
        <w:t xml:space="preserve">. </w:t>
      </w:r>
      <w:r w:rsidRPr="00F971D3">
        <w:rPr>
          <w:rFonts w:ascii="Times New Roman" w:hAnsi="Times New Roman"/>
          <w:b/>
          <w:sz w:val="24"/>
          <w:szCs w:val="24"/>
        </w:rPr>
        <w:t>Сведения о работах, на выполнение которых осуществляется закупка, и об условиях контракта</w:t>
      </w:r>
    </w:p>
    <w:p w:rsidR="004F6F3F" w:rsidRPr="00F971D3" w:rsidRDefault="004F6F3F" w:rsidP="00065504">
      <w:pPr>
        <w:pStyle w:val="ConsNormal"/>
        <w:widowControl/>
        <w:tabs>
          <w:tab w:val="left" w:pos="1134"/>
        </w:tabs>
        <w:ind w:right="0" w:firstLine="709"/>
        <w:jc w:val="center"/>
        <w:rPr>
          <w:rFonts w:ascii="Times New Roman" w:hAnsi="Times New Roman"/>
          <w:b/>
          <w:sz w:val="24"/>
          <w:szCs w:val="24"/>
        </w:rPr>
      </w:pPr>
    </w:p>
    <w:p w:rsidR="00E568CD" w:rsidRDefault="00E568CD" w:rsidP="00E568CD">
      <w:pPr>
        <w:widowControl w:val="0"/>
        <w:ind w:firstLine="708"/>
        <w:jc w:val="both"/>
        <w:rPr>
          <w:b/>
          <w:snapToGrid w:val="0"/>
        </w:rPr>
      </w:pPr>
      <w:r>
        <w:rPr>
          <w:b/>
          <w:snapToGrid w:val="0"/>
        </w:rPr>
        <w:t>1. Наименование и описание объекта закупки и условий контракта в соответствии со статьей 33 Федерального закона от 05 апреля 2013 года № 44-ФЗ,</w:t>
      </w:r>
      <w:r w:rsidR="00C538F1">
        <w:rPr>
          <w:b/>
          <w:snapToGrid w:val="0"/>
        </w:rPr>
        <w:t xml:space="preserve"> </w:t>
      </w:r>
      <w:r w:rsidR="00E32317">
        <w:rPr>
          <w:b/>
          <w:snapToGrid w:val="0"/>
        </w:rPr>
        <w:t>объем выполненных работ</w:t>
      </w:r>
    </w:p>
    <w:p w:rsidR="00E95D35" w:rsidRDefault="004F6F3F" w:rsidP="00E95D35">
      <w:pPr>
        <w:widowControl w:val="0"/>
        <w:ind w:firstLine="708"/>
        <w:jc w:val="both"/>
        <w:rPr>
          <w:bCs/>
        </w:rPr>
      </w:pPr>
      <w:r w:rsidRPr="00691908">
        <w:rPr>
          <w:b/>
          <w:snapToGrid w:val="0"/>
        </w:rPr>
        <w:t xml:space="preserve">1.1. Наименование объекта закупки: </w:t>
      </w:r>
      <w:r w:rsidR="00E95D35">
        <w:rPr>
          <w:bCs/>
        </w:rPr>
        <w:t>В</w:t>
      </w:r>
      <w:r w:rsidR="00E95D35" w:rsidRPr="00E95D35">
        <w:rPr>
          <w:bCs/>
        </w:rPr>
        <w:t>ыполнение работ по ремонту автомобильной дороги ул. Авиаторов от ул. Летчика Панкова до дома № 11 по ул. Авиаторов (МБОУ «</w:t>
      </w:r>
      <w:proofErr w:type="spellStart"/>
      <w:r w:rsidR="00E95D35" w:rsidRPr="00E95D35">
        <w:rPr>
          <w:bCs/>
        </w:rPr>
        <w:t>Катунинская</w:t>
      </w:r>
      <w:proofErr w:type="spellEnd"/>
      <w:r w:rsidR="00E95D35" w:rsidRPr="00E95D35">
        <w:rPr>
          <w:bCs/>
        </w:rPr>
        <w:t xml:space="preserve"> СШ», структурное подразделение «Детский сад Солнышко»)</w:t>
      </w:r>
      <w:r w:rsidR="00E95D35">
        <w:rPr>
          <w:bCs/>
        </w:rPr>
        <w:t xml:space="preserve"> </w:t>
      </w:r>
      <w:r w:rsidR="00E95D35" w:rsidRPr="00E95D35">
        <w:rPr>
          <w:bCs/>
        </w:rPr>
        <w:t xml:space="preserve">в пос. </w:t>
      </w:r>
      <w:proofErr w:type="spellStart"/>
      <w:r w:rsidR="00E95D35" w:rsidRPr="00E95D35">
        <w:rPr>
          <w:bCs/>
        </w:rPr>
        <w:t>Катунино</w:t>
      </w:r>
      <w:proofErr w:type="spellEnd"/>
    </w:p>
    <w:p w:rsidR="00E568CD" w:rsidRPr="00E95D35" w:rsidRDefault="00E568CD" w:rsidP="00E95D35">
      <w:pPr>
        <w:widowControl w:val="0"/>
        <w:ind w:firstLine="708"/>
        <w:jc w:val="both"/>
        <w:rPr>
          <w:bCs/>
        </w:rPr>
      </w:pPr>
      <w:r w:rsidRPr="00E32317">
        <w:rPr>
          <w:b/>
        </w:rPr>
        <w:t>1.</w:t>
      </w:r>
      <w:r w:rsidR="006549E1">
        <w:rPr>
          <w:b/>
        </w:rPr>
        <w:t>2</w:t>
      </w:r>
      <w:r w:rsidRPr="00E32317">
        <w:rPr>
          <w:b/>
        </w:rPr>
        <w:t>. Количество и единица измерения:</w:t>
      </w:r>
      <w:r w:rsidRPr="00E32317">
        <w:t xml:space="preserve"> 1 условная единица.</w:t>
      </w:r>
    </w:p>
    <w:p w:rsidR="00E568CD" w:rsidRPr="00E32317" w:rsidRDefault="00E568CD" w:rsidP="00E568CD">
      <w:pPr>
        <w:ind w:firstLine="720"/>
        <w:jc w:val="both"/>
        <w:rPr>
          <w:b/>
        </w:rPr>
      </w:pPr>
      <w:r w:rsidRPr="00E32317">
        <w:rPr>
          <w:b/>
        </w:rPr>
        <w:t>1.</w:t>
      </w:r>
      <w:r w:rsidR="006549E1">
        <w:rPr>
          <w:b/>
        </w:rPr>
        <w:t>3</w:t>
      </w:r>
      <w:r w:rsidRPr="00E32317">
        <w:rPr>
          <w:b/>
        </w:rPr>
        <w:t>. Описание объекта закупки:</w:t>
      </w:r>
    </w:p>
    <w:tbl>
      <w:tblPr>
        <w:tblW w:w="1018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44"/>
        <w:gridCol w:w="2278"/>
        <w:gridCol w:w="7266"/>
      </w:tblGrid>
      <w:tr w:rsidR="00E568CD" w:rsidRPr="00E568CD" w:rsidTr="00BA090A">
        <w:trPr>
          <w:jc w:val="center"/>
        </w:trPr>
        <w:tc>
          <w:tcPr>
            <w:tcW w:w="644" w:type="dxa"/>
            <w:shd w:val="clear" w:color="auto" w:fill="FFFFFF"/>
            <w:tcMar>
              <w:left w:w="103" w:type="dxa"/>
            </w:tcMar>
          </w:tcPr>
          <w:p w:rsidR="00E568CD" w:rsidRPr="00E32317" w:rsidRDefault="00E568CD" w:rsidP="00E568CD">
            <w:pPr>
              <w:jc w:val="center"/>
              <w:rPr>
                <w:lang w:eastAsia="zh-CN"/>
              </w:rPr>
            </w:pPr>
            <w:r w:rsidRPr="00E32317">
              <w:rPr>
                <w:lang w:eastAsia="zh-CN"/>
              </w:rPr>
              <w:t>1</w:t>
            </w:r>
          </w:p>
        </w:tc>
        <w:tc>
          <w:tcPr>
            <w:tcW w:w="2278" w:type="dxa"/>
            <w:tcBorders>
              <w:left w:val="single" w:sz="4" w:space="0" w:color="000001"/>
            </w:tcBorders>
            <w:shd w:val="clear" w:color="auto" w:fill="FFFFFF"/>
            <w:tcMar>
              <w:left w:w="103" w:type="dxa"/>
            </w:tcMar>
          </w:tcPr>
          <w:p w:rsidR="00E568CD" w:rsidRPr="00E32317" w:rsidRDefault="00E568CD" w:rsidP="00E568CD">
            <w:pPr>
              <w:rPr>
                <w:lang w:eastAsia="zh-CN"/>
              </w:rPr>
            </w:pPr>
            <w:r w:rsidRPr="00E32317">
              <w:rPr>
                <w:lang w:eastAsia="zh-CN"/>
              </w:rPr>
              <w:t>Назначение объекта</w:t>
            </w:r>
          </w:p>
        </w:tc>
        <w:tc>
          <w:tcPr>
            <w:tcW w:w="7266" w:type="dxa"/>
            <w:tcBorders>
              <w:left w:val="single" w:sz="4" w:space="0" w:color="000001"/>
              <w:right w:val="single" w:sz="4" w:space="0" w:color="000001"/>
            </w:tcBorders>
            <w:tcMar>
              <w:left w:w="103" w:type="dxa"/>
            </w:tcMar>
          </w:tcPr>
          <w:p w:rsidR="00E568CD" w:rsidRPr="00E32317" w:rsidRDefault="00E568CD" w:rsidP="00DC382A">
            <w:pPr>
              <w:rPr>
                <w:lang w:eastAsia="zh-CN"/>
              </w:rPr>
            </w:pPr>
            <w:r w:rsidRPr="00E32317">
              <w:rPr>
                <w:shd w:val="clear" w:color="auto" w:fill="FFFFFF"/>
              </w:rPr>
              <w:t xml:space="preserve">Развитие транспортной системы </w:t>
            </w:r>
            <w:r w:rsidR="00BB0F9F">
              <w:t>муниципального образования</w:t>
            </w:r>
            <w:r w:rsidR="00DC382A">
              <w:t>, благоустройство территории муниципального образования</w:t>
            </w:r>
          </w:p>
        </w:tc>
      </w:tr>
      <w:tr w:rsidR="00E568CD" w:rsidRPr="00E568CD" w:rsidTr="00BA090A">
        <w:trPr>
          <w:jc w:val="center"/>
        </w:trPr>
        <w:tc>
          <w:tcPr>
            <w:tcW w:w="644" w:type="dxa"/>
            <w:shd w:val="clear" w:color="auto" w:fill="FFFFFF"/>
            <w:tcMar>
              <w:left w:w="103" w:type="dxa"/>
            </w:tcMar>
          </w:tcPr>
          <w:p w:rsidR="00E568CD" w:rsidRPr="00E32317" w:rsidRDefault="00E568CD" w:rsidP="00E568CD">
            <w:pPr>
              <w:jc w:val="center"/>
              <w:rPr>
                <w:lang w:eastAsia="zh-CN"/>
              </w:rPr>
            </w:pPr>
            <w:r w:rsidRPr="00E32317">
              <w:rPr>
                <w:lang w:eastAsia="zh-CN"/>
              </w:rPr>
              <w:t>2</w:t>
            </w:r>
          </w:p>
        </w:tc>
        <w:tc>
          <w:tcPr>
            <w:tcW w:w="2278" w:type="dxa"/>
            <w:tcBorders>
              <w:left w:val="single" w:sz="4" w:space="0" w:color="000001"/>
            </w:tcBorders>
            <w:shd w:val="clear" w:color="auto" w:fill="FFFFFF"/>
            <w:tcMar>
              <w:left w:w="103" w:type="dxa"/>
            </w:tcMar>
          </w:tcPr>
          <w:p w:rsidR="00E568CD" w:rsidRPr="00E32317" w:rsidRDefault="00E568CD" w:rsidP="00E568CD">
            <w:pPr>
              <w:rPr>
                <w:lang w:eastAsia="zh-CN"/>
              </w:rPr>
            </w:pPr>
            <w:r w:rsidRPr="00E32317">
              <w:rPr>
                <w:lang w:eastAsia="zh-CN"/>
              </w:rPr>
              <w:t>Основание</w:t>
            </w:r>
          </w:p>
        </w:tc>
        <w:tc>
          <w:tcPr>
            <w:tcW w:w="7266" w:type="dxa"/>
            <w:tcBorders>
              <w:left w:val="single" w:sz="4" w:space="0" w:color="000001"/>
              <w:right w:val="single" w:sz="4" w:space="0" w:color="000001"/>
            </w:tcBorders>
            <w:tcMar>
              <w:left w:w="103" w:type="dxa"/>
            </w:tcMar>
          </w:tcPr>
          <w:p w:rsidR="00E568CD" w:rsidRPr="00E32317" w:rsidRDefault="00E568CD" w:rsidP="00E568CD">
            <w:pPr>
              <w:rPr>
                <w:shd w:val="clear" w:color="auto" w:fill="FFFFFF"/>
              </w:rPr>
            </w:pPr>
            <w:r w:rsidRPr="00E32317">
              <w:t xml:space="preserve"> </w:t>
            </w:r>
            <w:r w:rsidR="00E32317" w:rsidRPr="00E32317">
              <w:rPr>
                <w:shd w:val="clear" w:color="auto" w:fill="FFFFFF"/>
              </w:rPr>
              <w:t>Муниципальная программа «</w:t>
            </w:r>
            <w:r w:rsidR="00DC382A">
              <w:rPr>
                <w:shd w:val="clear" w:color="auto" w:fill="FFFFFF"/>
              </w:rPr>
              <w:t>Комплексное развитие территории сельского поселения «Катунинское» Приморского муниципального района Архангельской области</w:t>
            </w:r>
            <w:r w:rsidR="00E32317" w:rsidRPr="00E32317">
              <w:rPr>
                <w:shd w:val="clear" w:color="auto" w:fill="FFFFFF"/>
              </w:rPr>
              <w:t>»</w:t>
            </w:r>
          </w:p>
          <w:p w:rsidR="00E568CD" w:rsidRPr="00E32317" w:rsidRDefault="00E568CD" w:rsidP="00E568CD">
            <w:pPr>
              <w:rPr>
                <w:lang w:eastAsia="zh-CN"/>
              </w:rPr>
            </w:pPr>
          </w:p>
        </w:tc>
      </w:tr>
      <w:tr w:rsidR="00E568CD" w:rsidRPr="00E568CD" w:rsidTr="00BA090A">
        <w:trPr>
          <w:jc w:val="center"/>
        </w:trPr>
        <w:tc>
          <w:tcPr>
            <w:tcW w:w="644" w:type="dxa"/>
            <w:shd w:val="clear" w:color="auto" w:fill="FFFFFF"/>
            <w:tcMar>
              <w:left w:w="103" w:type="dxa"/>
            </w:tcMar>
          </w:tcPr>
          <w:p w:rsidR="00E568CD" w:rsidRPr="00E32317" w:rsidRDefault="00E568CD" w:rsidP="00E568CD">
            <w:pPr>
              <w:jc w:val="center"/>
              <w:rPr>
                <w:lang w:eastAsia="zh-CN"/>
              </w:rPr>
            </w:pPr>
            <w:r w:rsidRPr="00E32317">
              <w:rPr>
                <w:lang w:eastAsia="zh-CN"/>
              </w:rPr>
              <w:t>3</w:t>
            </w:r>
          </w:p>
        </w:tc>
        <w:tc>
          <w:tcPr>
            <w:tcW w:w="2278" w:type="dxa"/>
            <w:tcBorders>
              <w:left w:val="single" w:sz="4" w:space="0" w:color="000001"/>
            </w:tcBorders>
            <w:shd w:val="clear" w:color="auto" w:fill="FFFFFF"/>
            <w:tcMar>
              <w:left w:w="103" w:type="dxa"/>
            </w:tcMar>
          </w:tcPr>
          <w:p w:rsidR="00E568CD" w:rsidRPr="00E32317" w:rsidRDefault="00E568CD" w:rsidP="00E568CD">
            <w:pPr>
              <w:rPr>
                <w:lang w:eastAsia="zh-CN"/>
              </w:rPr>
            </w:pPr>
            <w:r w:rsidRPr="00E32317">
              <w:rPr>
                <w:lang w:eastAsia="zh-CN"/>
              </w:rPr>
              <w:t>Место выполнения работ</w:t>
            </w:r>
          </w:p>
        </w:tc>
        <w:tc>
          <w:tcPr>
            <w:tcW w:w="7266" w:type="dxa"/>
            <w:tcBorders>
              <w:left w:val="single" w:sz="4" w:space="0" w:color="000001"/>
              <w:right w:val="single" w:sz="4" w:space="0" w:color="000001"/>
            </w:tcBorders>
            <w:shd w:val="clear" w:color="auto" w:fill="FFFFFF"/>
            <w:tcMar>
              <w:left w:w="103" w:type="dxa"/>
            </w:tcMar>
          </w:tcPr>
          <w:p w:rsidR="00E568CD" w:rsidRPr="00E32317" w:rsidRDefault="00E568CD" w:rsidP="00565D95">
            <w:pPr>
              <w:rPr>
                <w:lang w:eastAsia="zh-CN"/>
              </w:rPr>
            </w:pPr>
            <w:r w:rsidRPr="00E32317">
              <w:rPr>
                <w:lang w:eastAsia="zh-CN"/>
              </w:rPr>
              <w:t>Архангельская область, Приморский район, МО «</w:t>
            </w:r>
            <w:r w:rsidR="00565D95">
              <w:rPr>
                <w:lang w:eastAsia="zh-CN"/>
              </w:rPr>
              <w:t>Катунинское</w:t>
            </w:r>
            <w:r w:rsidRPr="00E32317">
              <w:rPr>
                <w:lang w:eastAsia="zh-CN"/>
              </w:rPr>
              <w:t>»</w:t>
            </w:r>
            <w:r w:rsidR="00E32317" w:rsidRPr="00E32317">
              <w:rPr>
                <w:lang w:eastAsia="zh-CN"/>
              </w:rPr>
              <w:t xml:space="preserve"> </w:t>
            </w:r>
            <w:r w:rsidR="00565D95">
              <w:rPr>
                <w:lang w:eastAsia="zh-CN"/>
              </w:rPr>
              <w:t xml:space="preserve">автомобильная дорога </w:t>
            </w:r>
            <w:r w:rsidR="00565D95" w:rsidRPr="00565D95">
              <w:rPr>
                <w:lang w:eastAsia="zh-CN"/>
              </w:rPr>
              <w:t xml:space="preserve">от ул. Летчика Панкова до дома № 11 по ул. Авиаторов в пос. </w:t>
            </w:r>
            <w:proofErr w:type="spellStart"/>
            <w:r w:rsidR="00565D95" w:rsidRPr="00565D95">
              <w:rPr>
                <w:lang w:eastAsia="zh-CN"/>
              </w:rPr>
              <w:t>Катунино</w:t>
            </w:r>
            <w:proofErr w:type="spellEnd"/>
            <w:r w:rsidR="00565D95" w:rsidRPr="00565D95">
              <w:rPr>
                <w:lang w:eastAsia="zh-CN"/>
              </w:rPr>
              <w:t>.</w:t>
            </w:r>
          </w:p>
        </w:tc>
      </w:tr>
      <w:tr w:rsidR="00E568CD" w:rsidRPr="00E568CD" w:rsidTr="00BA090A">
        <w:trPr>
          <w:trHeight w:val="660"/>
          <w:jc w:val="center"/>
        </w:trPr>
        <w:tc>
          <w:tcPr>
            <w:tcW w:w="644" w:type="dxa"/>
            <w:shd w:val="clear" w:color="auto" w:fill="FFFFFF"/>
            <w:tcMar>
              <w:left w:w="103" w:type="dxa"/>
            </w:tcMar>
          </w:tcPr>
          <w:p w:rsidR="00E568CD" w:rsidRPr="00E32317" w:rsidRDefault="00E568CD" w:rsidP="00E568CD">
            <w:pPr>
              <w:jc w:val="center"/>
              <w:rPr>
                <w:lang w:eastAsia="zh-CN"/>
              </w:rPr>
            </w:pPr>
            <w:r w:rsidRPr="00E32317">
              <w:rPr>
                <w:lang w:eastAsia="zh-CN"/>
              </w:rPr>
              <w:t>4</w:t>
            </w:r>
          </w:p>
        </w:tc>
        <w:tc>
          <w:tcPr>
            <w:tcW w:w="2278" w:type="dxa"/>
            <w:tcBorders>
              <w:left w:val="single" w:sz="4" w:space="0" w:color="000001"/>
            </w:tcBorders>
            <w:shd w:val="clear" w:color="auto" w:fill="FFFFFF"/>
            <w:tcMar>
              <w:left w:w="103" w:type="dxa"/>
            </w:tcMar>
          </w:tcPr>
          <w:p w:rsidR="00E568CD" w:rsidRPr="00E32317" w:rsidRDefault="00E568CD" w:rsidP="00E568CD">
            <w:pPr>
              <w:rPr>
                <w:lang w:eastAsia="zh-CN"/>
              </w:rPr>
            </w:pPr>
            <w:r w:rsidRPr="00E32317">
              <w:rPr>
                <w:lang w:eastAsia="zh-CN"/>
              </w:rPr>
              <w:t>Краткая характеристика (объем) выполняемых работ</w:t>
            </w:r>
          </w:p>
        </w:tc>
        <w:tc>
          <w:tcPr>
            <w:tcW w:w="7266" w:type="dxa"/>
            <w:tcBorders>
              <w:left w:val="single" w:sz="4" w:space="0" w:color="000001"/>
              <w:right w:val="single" w:sz="4" w:space="0" w:color="000001"/>
            </w:tcBorders>
            <w:shd w:val="clear" w:color="auto" w:fill="FFFFFF"/>
            <w:tcMar>
              <w:left w:w="103" w:type="dxa"/>
            </w:tcMar>
          </w:tcPr>
          <w:p w:rsidR="00E568CD" w:rsidRPr="000A3366" w:rsidRDefault="00E568CD" w:rsidP="000A3366">
            <w:pPr>
              <w:widowControl w:val="0"/>
              <w:jc w:val="both"/>
              <w:rPr>
                <w:i/>
              </w:rPr>
            </w:pPr>
            <w:r w:rsidRPr="000A3366">
              <w:t xml:space="preserve">Объем работ определен в сметной документации </w:t>
            </w:r>
            <w:r w:rsidRPr="000A3366">
              <w:rPr>
                <w:i/>
              </w:rPr>
              <w:t xml:space="preserve">(локальный сметный расчет прилагается отдельным файлом). </w:t>
            </w:r>
          </w:p>
          <w:p w:rsidR="00E568CD" w:rsidRPr="000A3366" w:rsidRDefault="00E568CD" w:rsidP="006C3153">
            <w:pPr>
              <w:widowControl w:val="0"/>
              <w:jc w:val="both"/>
              <w:rPr>
                <w:bCs/>
              </w:rPr>
            </w:pPr>
            <w:r w:rsidRPr="000A3366">
              <w:t>В соответствии с локальным сметным</w:t>
            </w:r>
            <w:r w:rsidR="00E32317" w:rsidRPr="000A3366">
              <w:t xml:space="preserve"> </w:t>
            </w:r>
            <w:r w:rsidRPr="000A3366">
              <w:t xml:space="preserve">расчетом, </w:t>
            </w:r>
            <w:r w:rsidRPr="000A3366">
              <w:rPr>
                <w:lang w:eastAsia="zh-CN"/>
              </w:rPr>
              <w:t>в рамках контракта,</w:t>
            </w:r>
            <w:r w:rsidRPr="000A3366">
              <w:t xml:space="preserve"> необходимо выполнить</w:t>
            </w:r>
            <w:r w:rsidRPr="000A3366">
              <w:rPr>
                <w:lang w:eastAsia="zh-CN"/>
              </w:rPr>
              <w:t xml:space="preserve"> </w:t>
            </w:r>
            <w:r w:rsidR="00E32317" w:rsidRPr="000A3366">
              <w:rPr>
                <w:bCs/>
              </w:rPr>
              <w:t>ре</w:t>
            </w:r>
            <w:r w:rsidR="006C3153">
              <w:rPr>
                <w:bCs/>
              </w:rPr>
              <w:t>монт асфальтобетонного покрытия, устройство тротуаров, парковок, освещения территории.</w:t>
            </w:r>
          </w:p>
        </w:tc>
      </w:tr>
      <w:tr w:rsidR="00E568CD" w:rsidRPr="00E568CD" w:rsidTr="00BA090A">
        <w:trPr>
          <w:trHeight w:val="660"/>
          <w:jc w:val="center"/>
        </w:trPr>
        <w:tc>
          <w:tcPr>
            <w:tcW w:w="644" w:type="dxa"/>
            <w:shd w:val="clear" w:color="auto" w:fill="FFFFFF"/>
            <w:tcMar>
              <w:left w:w="103" w:type="dxa"/>
            </w:tcMar>
          </w:tcPr>
          <w:p w:rsidR="00E568CD" w:rsidRPr="00A6659F" w:rsidRDefault="00E568CD" w:rsidP="00E568CD">
            <w:pPr>
              <w:jc w:val="center"/>
              <w:rPr>
                <w:lang w:eastAsia="zh-CN"/>
              </w:rPr>
            </w:pPr>
            <w:r w:rsidRPr="00A6659F">
              <w:rPr>
                <w:lang w:eastAsia="zh-CN"/>
              </w:rPr>
              <w:t>5</w:t>
            </w:r>
          </w:p>
        </w:tc>
        <w:tc>
          <w:tcPr>
            <w:tcW w:w="2278" w:type="dxa"/>
            <w:tcBorders>
              <w:left w:val="single" w:sz="4" w:space="0" w:color="000001"/>
            </w:tcBorders>
            <w:shd w:val="clear" w:color="auto" w:fill="FFFFFF"/>
            <w:tcMar>
              <w:left w:w="103" w:type="dxa"/>
            </w:tcMar>
          </w:tcPr>
          <w:p w:rsidR="00E568CD" w:rsidRPr="00A6659F" w:rsidRDefault="00E568CD" w:rsidP="00E568CD">
            <w:pPr>
              <w:rPr>
                <w:lang w:eastAsia="zh-CN"/>
              </w:rPr>
            </w:pPr>
            <w:r w:rsidRPr="00A6659F">
              <w:rPr>
                <w:lang w:eastAsia="zh-CN"/>
              </w:rPr>
              <w:t>Основные технико-экономические показатели объекта</w:t>
            </w:r>
          </w:p>
        </w:tc>
        <w:tc>
          <w:tcPr>
            <w:tcW w:w="7266" w:type="dxa"/>
            <w:tcBorders>
              <w:left w:val="single" w:sz="4" w:space="0" w:color="000001"/>
              <w:right w:val="single" w:sz="4" w:space="0" w:color="000001"/>
            </w:tcBorders>
            <w:shd w:val="clear" w:color="auto" w:fill="FFFFFF"/>
            <w:tcMar>
              <w:left w:w="103" w:type="dxa"/>
            </w:tcMar>
          </w:tcPr>
          <w:p w:rsidR="00E568CD" w:rsidRPr="00A6659F" w:rsidRDefault="00A6659F" w:rsidP="00E568CD">
            <w:pPr>
              <w:rPr>
                <w:lang w:eastAsia="zh-CN"/>
              </w:rPr>
            </w:pPr>
            <w:r w:rsidRPr="00A6659F">
              <w:rPr>
                <w:rFonts w:eastAsia="Calibri"/>
              </w:rPr>
              <w:t>Указаны в локальном сметном расчете</w:t>
            </w:r>
          </w:p>
        </w:tc>
      </w:tr>
      <w:tr w:rsidR="00E568CD" w:rsidRPr="00E568CD" w:rsidTr="00BA090A">
        <w:trPr>
          <w:trHeight w:val="1380"/>
          <w:jc w:val="center"/>
        </w:trPr>
        <w:tc>
          <w:tcPr>
            <w:tcW w:w="644" w:type="dxa"/>
            <w:shd w:val="clear" w:color="auto" w:fill="FFFFFF"/>
            <w:tcMar>
              <w:left w:w="103" w:type="dxa"/>
            </w:tcMar>
          </w:tcPr>
          <w:p w:rsidR="00E568CD" w:rsidRPr="00A6659F" w:rsidRDefault="00E568CD" w:rsidP="00E568CD">
            <w:pPr>
              <w:jc w:val="center"/>
              <w:rPr>
                <w:lang w:eastAsia="zh-CN"/>
              </w:rPr>
            </w:pPr>
            <w:r w:rsidRPr="00A6659F">
              <w:rPr>
                <w:lang w:eastAsia="zh-CN"/>
              </w:rPr>
              <w:t>6</w:t>
            </w:r>
          </w:p>
        </w:tc>
        <w:tc>
          <w:tcPr>
            <w:tcW w:w="2278" w:type="dxa"/>
            <w:tcBorders>
              <w:left w:val="single" w:sz="4" w:space="0" w:color="000001"/>
            </w:tcBorders>
            <w:shd w:val="clear" w:color="auto" w:fill="FFFFFF"/>
            <w:tcMar>
              <w:left w:w="103" w:type="dxa"/>
            </w:tcMar>
          </w:tcPr>
          <w:p w:rsidR="00E568CD" w:rsidRPr="00A6659F" w:rsidRDefault="00E568CD" w:rsidP="00E568CD">
            <w:pPr>
              <w:rPr>
                <w:lang w:eastAsia="zh-CN"/>
              </w:rPr>
            </w:pPr>
            <w:r w:rsidRPr="00A6659F">
              <w:rPr>
                <w:lang w:eastAsia="zh-CN"/>
              </w:rPr>
              <w:t xml:space="preserve">Требования к качеству выполняемых работ и их безопасности, условия </w:t>
            </w:r>
            <w:r w:rsidRPr="00A6659F">
              <w:rPr>
                <w:lang w:eastAsia="zh-CN"/>
              </w:rPr>
              <w:lastRenderedPageBreak/>
              <w:t>выполнения работ</w:t>
            </w:r>
          </w:p>
        </w:tc>
        <w:tc>
          <w:tcPr>
            <w:tcW w:w="7266" w:type="dxa"/>
            <w:tcBorders>
              <w:left w:val="single" w:sz="4" w:space="0" w:color="000001"/>
              <w:right w:val="single" w:sz="4" w:space="0" w:color="000001"/>
            </w:tcBorders>
            <w:shd w:val="clear" w:color="auto" w:fill="FFFFFF"/>
            <w:tcMar>
              <w:left w:w="103" w:type="dxa"/>
            </w:tcMar>
          </w:tcPr>
          <w:p w:rsidR="00190544" w:rsidRDefault="00190544" w:rsidP="00190544">
            <w:pPr>
              <w:ind w:firstLine="567"/>
              <w:jc w:val="both"/>
            </w:pPr>
            <w:r>
              <w:lastRenderedPageBreak/>
              <w:t xml:space="preserve">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w:t>
            </w:r>
            <w:r>
              <w:lastRenderedPageBreak/>
              <w:t>т.п.), если такие требования предъявляются действующим законодательством Российской Федерации или Контрактом.</w:t>
            </w:r>
          </w:p>
          <w:p w:rsidR="00190544" w:rsidRDefault="00190544" w:rsidP="00190544">
            <w:pPr>
              <w:ind w:firstLine="567"/>
              <w:jc w:val="both"/>
            </w:pPr>
            <w:r>
              <w:t>Работы должны вестись в соответствии с требованиями СП 78.13330.2012 «Автомобильные дороги. Актуализированная редакция СНиП 3.06.03-85 (с Изменением № 1</w:t>
            </w:r>
            <w:r w:rsidR="00DF0CBF">
              <w:t>,2</w:t>
            </w:r>
            <w:r>
              <w:t>)».</w:t>
            </w:r>
          </w:p>
          <w:p w:rsidR="00190544" w:rsidRDefault="00190544" w:rsidP="00190544">
            <w:pPr>
              <w:ind w:firstLine="567"/>
              <w:jc w:val="both"/>
            </w:pPr>
            <w:r>
              <w:t>Поверхность, на которую укладывается асфальтобетонная смесь, должна быть очищена от загрязнений;</w:t>
            </w:r>
          </w:p>
          <w:p w:rsidR="00190544" w:rsidRDefault="00190544" w:rsidP="00190544">
            <w:pPr>
              <w:ind w:firstLine="567"/>
              <w:jc w:val="both"/>
            </w:pPr>
            <w:r>
              <w:t>Все примыкающие заезды и выезды на отремонтированные участки должны быть заасфальтированы с обеспечением плавного перехода в высотных отметках. Скачок по высоте не допускается.</w:t>
            </w:r>
          </w:p>
          <w:p w:rsidR="00190544" w:rsidRDefault="00190544" w:rsidP="00190544">
            <w:pPr>
              <w:pStyle w:val="21"/>
              <w:widowControl w:val="0"/>
              <w:tabs>
                <w:tab w:val="num" w:pos="709"/>
                <w:tab w:val="left" w:pos="993"/>
              </w:tabs>
              <w:spacing w:after="0" w:line="240" w:lineRule="auto"/>
              <w:ind w:firstLine="567"/>
              <w:jc w:val="both"/>
            </w:pPr>
            <w:r>
              <w:t xml:space="preserve">Материалы, используемые при выполнении работ, должны быть новыми (материалами, которые не были в употреблении, в том </w:t>
            </w:r>
            <w:proofErr w:type="gramStart"/>
            <w:r>
              <w:t>числе</w:t>
            </w:r>
            <w:proofErr w:type="gramEnd"/>
            <w:r>
              <w:t xml:space="preserve"> которые не были восстановлены, у которых не были восстановлены потребительские свойства).</w:t>
            </w:r>
          </w:p>
          <w:p w:rsidR="00E568CD" w:rsidRPr="00A6659F" w:rsidRDefault="00E568CD" w:rsidP="00190544">
            <w:pPr>
              <w:pStyle w:val="21"/>
              <w:widowControl w:val="0"/>
              <w:tabs>
                <w:tab w:val="num" w:pos="709"/>
                <w:tab w:val="left" w:pos="993"/>
              </w:tabs>
              <w:spacing w:after="0" w:line="240" w:lineRule="auto"/>
              <w:ind w:firstLine="567"/>
              <w:jc w:val="both"/>
            </w:pPr>
            <w:r w:rsidRPr="00A6659F">
              <w:t>Требования к используемым при выполнении работ материалам и изделиям (товарам):</w:t>
            </w:r>
          </w:p>
          <w:p w:rsidR="00E568CD" w:rsidRPr="00BA090A" w:rsidRDefault="00E568CD" w:rsidP="00BA090A">
            <w:pPr>
              <w:pStyle w:val="ConsNormal"/>
              <w:widowControl/>
              <w:ind w:right="0" w:firstLine="567"/>
              <w:jc w:val="both"/>
              <w:rPr>
                <w:rFonts w:ascii="Times New Roman" w:hAnsi="Times New Roman"/>
                <w:sz w:val="24"/>
                <w:szCs w:val="24"/>
              </w:rPr>
            </w:pPr>
            <w:r w:rsidRPr="00BA090A">
              <w:rPr>
                <w:rFonts w:ascii="Times New Roman" w:hAnsi="Times New Roman"/>
                <w:sz w:val="24"/>
                <w:szCs w:val="24"/>
              </w:rPr>
              <w:t xml:space="preserve">указаны локальном ресурсном сметном расчете. Везде, где в проектной документации, локальном ресурсном сметном расчете есть указания на товарные знаки, допускается использование эквивалентных материалов. </w:t>
            </w:r>
          </w:p>
          <w:p w:rsidR="00E568CD" w:rsidRPr="00BA090A" w:rsidRDefault="00E568CD" w:rsidP="00BA090A">
            <w:pPr>
              <w:pStyle w:val="ConsNormal"/>
              <w:widowControl/>
              <w:ind w:right="0" w:firstLine="567"/>
              <w:jc w:val="both"/>
              <w:rPr>
                <w:rFonts w:ascii="Times New Roman" w:hAnsi="Times New Roman"/>
                <w:sz w:val="24"/>
                <w:szCs w:val="24"/>
              </w:rPr>
            </w:pPr>
            <w:r w:rsidRPr="00BA090A">
              <w:rPr>
                <w:rFonts w:ascii="Times New Roman" w:hAnsi="Times New Roman"/>
                <w:sz w:val="24"/>
                <w:szCs w:val="24"/>
              </w:rPr>
              <w:t xml:space="preserve">Параметры эквивалентности материалов: </w:t>
            </w:r>
          </w:p>
          <w:p w:rsidR="00E568CD" w:rsidRPr="00BA090A" w:rsidRDefault="00E568CD" w:rsidP="00BA090A">
            <w:pPr>
              <w:pStyle w:val="ConsNormal"/>
              <w:widowControl/>
              <w:ind w:right="0" w:firstLine="567"/>
              <w:jc w:val="both"/>
              <w:rPr>
                <w:rFonts w:ascii="Times New Roman" w:hAnsi="Times New Roman"/>
                <w:sz w:val="24"/>
                <w:szCs w:val="24"/>
              </w:rPr>
            </w:pPr>
            <w:r w:rsidRPr="00BA090A">
              <w:rPr>
                <w:rFonts w:ascii="Times New Roman" w:hAnsi="Times New Roman"/>
                <w:sz w:val="24"/>
                <w:szCs w:val="24"/>
              </w:rPr>
              <w:t xml:space="preserve">1) не должны уступать по основным техническим и потребительским характеристикам материалам, указанным в локальном сметном расчете; </w:t>
            </w:r>
          </w:p>
          <w:p w:rsidR="00E568CD" w:rsidRPr="00BA090A" w:rsidRDefault="00E568CD" w:rsidP="00BA090A">
            <w:pPr>
              <w:pStyle w:val="ConsNormal"/>
              <w:widowControl/>
              <w:ind w:right="0" w:firstLine="567"/>
              <w:jc w:val="both"/>
              <w:rPr>
                <w:rFonts w:ascii="Times New Roman" w:hAnsi="Times New Roman"/>
                <w:sz w:val="24"/>
                <w:szCs w:val="24"/>
              </w:rPr>
            </w:pPr>
            <w:r w:rsidRPr="00BA090A">
              <w:rPr>
                <w:rFonts w:ascii="Times New Roman" w:hAnsi="Times New Roman"/>
                <w:sz w:val="24"/>
                <w:szCs w:val="24"/>
              </w:rPr>
              <w:t xml:space="preserve">2) не должны относиться к более низкому классу материалов по общепринятой классификации (должен относиться к тому же или более высокому классу материалов); </w:t>
            </w:r>
          </w:p>
          <w:p w:rsidR="00E568CD" w:rsidRPr="00BA090A" w:rsidRDefault="00E568CD" w:rsidP="00BA090A">
            <w:pPr>
              <w:pStyle w:val="ConsNormal"/>
              <w:widowControl/>
              <w:ind w:right="0" w:firstLine="567"/>
              <w:jc w:val="both"/>
              <w:rPr>
                <w:rFonts w:ascii="Times New Roman" w:hAnsi="Times New Roman"/>
                <w:sz w:val="24"/>
                <w:szCs w:val="24"/>
              </w:rPr>
            </w:pPr>
            <w:r w:rsidRPr="00BA090A">
              <w:rPr>
                <w:rFonts w:ascii="Times New Roman" w:hAnsi="Times New Roman"/>
                <w:sz w:val="24"/>
                <w:szCs w:val="24"/>
              </w:rPr>
              <w:t xml:space="preserve">3) должны соответствовать размерам, указанным в локальном сметном расчете, документации. </w:t>
            </w:r>
          </w:p>
          <w:p w:rsidR="00E568CD" w:rsidRPr="00BA090A" w:rsidRDefault="00E568CD" w:rsidP="00BA090A">
            <w:pPr>
              <w:pStyle w:val="ConsNormal"/>
              <w:widowControl/>
              <w:ind w:right="0" w:firstLine="567"/>
              <w:jc w:val="both"/>
              <w:rPr>
                <w:rFonts w:ascii="Times New Roman" w:hAnsi="Times New Roman"/>
                <w:sz w:val="24"/>
                <w:szCs w:val="24"/>
              </w:rPr>
            </w:pPr>
            <w:r w:rsidRPr="00BA090A">
              <w:rPr>
                <w:rFonts w:ascii="Times New Roman" w:hAnsi="Times New Roman"/>
                <w:sz w:val="24"/>
                <w:szCs w:val="24"/>
              </w:rPr>
              <w:t>Указанные в локальном ресурсном сметном расчете заводы-изготовители (производители), ссылки на технические условия производителей, а также места приобретения строительных материалов являются рекомендованными.</w:t>
            </w:r>
          </w:p>
          <w:p w:rsidR="00E568CD" w:rsidRPr="00A6659F" w:rsidRDefault="00E568CD" w:rsidP="00BA090A">
            <w:pPr>
              <w:shd w:val="clear" w:color="auto" w:fill="FFFFFF"/>
              <w:jc w:val="both"/>
              <w:rPr>
                <w:color w:val="FF0000"/>
                <w:lang w:eastAsia="zh-CN"/>
              </w:rPr>
            </w:pPr>
            <w:r w:rsidRPr="00BA090A">
              <w:rPr>
                <w:lang w:eastAsia="zh-CN"/>
              </w:rPr>
              <w:t xml:space="preserve"> </w:t>
            </w:r>
          </w:p>
        </w:tc>
      </w:tr>
      <w:tr w:rsidR="00E568CD" w:rsidRPr="00E568CD" w:rsidTr="00BA090A">
        <w:trPr>
          <w:jc w:val="center"/>
        </w:trPr>
        <w:tc>
          <w:tcPr>
            <w:tcW w:w="644" w:type="dxa"/>
            <w:shd w:val="clear" w:color="auto" w:fill="FFFFFF"/>
            <w:tcMar>
              <w:left w:w="103" w:type="dxa"/>
            </w:tcMar>
          </w:tcPr>
          <w:p w:rsidR="00E568CD" w:rsidRPr="00880B07" w:rsidRDefault="00E568CD" w:rsidP="00E568CD">
            <w:pPr>
              <w:jc w:val="center"/>
              <w:rPr>
                <w:lang w:eastAsia="zh-CN"/>
              </w:rPr>
            </w:pPr>
            <w:r w:rsidRPr="00880B07">
              <w:rPr>
                <w:lang w:eastAsia="zh-CN"/>
              </w:rPr>
              <w:lastRenderedPageBreak/>
              <w:t>7</w:t>
            </w:r>
          </w:p>
        </w:tc>
        <w:tc>
          <w:tcPr>
            <w:tcW w:w="2278" w:type="dxa"/>
            <w:tcBorders>
              <w:left w:val="single" w:sz="4" w:space="0" w:color="000001"/>
            </w:tcBorders>
            <w:shd w:val="clear" w:color="auto" w:fill="FFFFFF"/>
            <w:tcMar>
              <w:left w:w="103" w:type="dxa"/>
            </w:tcMar>
          </w:tcPr>
          <w:p w:rsidR="00E568CD" w:rsidRDefault="00E568CD" w:rsidP="00E568CD">
            <w:pPr>
              <w:rPr>
                <w:lang w:eastAsia="zh-CN"/>
              </w:rPr>
            </w:pPr>
            <w:r w:rsidRPr="00880B07">
              <w:rPr>
                <w:lang w:eastAsia="zh-CN"/>
              </w:rPr>
              <w:t>Условия выполнения работ</w:t>
            </w:r>
          </w:p>
          <w:p w:rsidR="00AC77C2" w:rsidRDefault="00AC77C2" w:rsidP="00E568CD">
            <w:pPr>
              <w:rPr>
                <w:lang w:eastAsia="zh-CN"/>
              </w:rPr>
            </w:pPr>
          </w:p>
          <w:p w:rsidR="00AC77C2" w:rsidRPr="00880B07" w:rsidRDefault="00AC77C2" w:rsidP="00E568CD">
            <w:pPr>
              <w:rPr>
                <w:lang w:eastAsia="zh-CN"/>
              </w:rPr>
            </w:pPr>
          </w:p>
        </w:tc>
        <w:tc>
          <w:tcPr>
            <w:tcW w:w="7266" w:type="dxa"/>
            <w:tcBorders>
              <w:left w:val="single" w:sz="4" w:space="0" w:color="000001"/>
              <w:right w:val="single" w:sz="4" w:space="0" w:color="000001"/>
            </w:tcBorders>
            <w:shd w:val="clear" w:color="auto" w:fill="FFFFFF"/>
            <w:tcMar>
              <w:left w:w="103" w:type="dxa"/>
            </w:tcMar>
          </w:tcPr>
          <w:p w:rsidR="00E568CD" w:rsidRPr="00830492" w:rsidRDefault="00E568CD" w:rsidP="00527C35">
            <w:pPr>
              <w:ind w:firstLine="708"/>
              <w:jc w:val="both"/>
            </w:pPr>
            <w:r w:rsidRPr="00830492">
              <w:t xml:space="preserve">Перед началом работ необходимо составить привязанную к местности схему организации движения транспортных средств. На схеме указываются геометрические параметры ремонтируемого участка (ширина проезжей части, радиусы кривых в плане, тип покрытия и т.д.), с указанием мест установки временных дорожных знаков и ограждений. На схеме указывается вид и характер дорожных работ, сроки их исполнения, наименование организации, проводящей дорожные работы, телефоны и фамилии должностных лиц, составивших схему и ответственных за проведение ремонтных работ.  Схема организации движения и ограждения мест производства дорожных работ должна быть согласована и утверждена </w:t>
            </w:r>
            <w:r w:rsidR="00527C35" w:rsidRPr="00830492">
              <w:t>Заказчиком</w:t>
            </w:r>
            <w:r w:rsidR="00527C35" w:rsidRPr="00A42F32">
              <w:t xml:space="preserve"> </w:t>
            </w:r>
            <w:r w:rsidR="00527C35">
              <w:t xml:space="preserve">в </w:t>
            </w:r>
            <w:r w:rsidR="00527C35" w:rsidRPr="00A42F32">
              <w:t>соответствии с ОДМ 218.6.019-2016 "Рекомендации по организации движения и ограждению мес</w:t>
            </w:r>
            <w:r w:rsidR="00333105">
              <w:t>т производства дорожных работ"</w:t>
            </w:r>
            <w:r w:rsidR="007E3C74">
              <w:t>.</w:t>
            </w:r>
          </w:p>
          <w:p w:rsidR="00E568CD" w:rsidRPr="00830492" w:rsidRDefault="00E568CD" w:rsidP="00E568CD">
            <w:pPr>
              <w:tabs>
                <w:tab w:val="left" w:pos="851"/>
                <w:tab w:val="left" w:pos="1276"/>
              </w:tabs>
              <w:ind w:firstLine="567"/>
              <w:jc w:val="both"/>
            </w:pPr>
            <w:r w:rsidRPr="00830492">
              <w:t xml:space="preserve">К обустройству участка производства дорожных </w:t>
            </w:r>
            <w:r w:rsidR="00AC77C2" w:rsidRPr="00830492">
              <w:t>р</w:t>
            </w:r>
            <w:r w:rsidRPr="00830492">
              <w:t xml:space="preserve">абот временными дорожными знаками и ограждениями следует приступать только после согласования схемы и ее утверждения </w:t>
            </w:r>
            <w:r w:rsidR="00AC77C2" w:rsidRPr="00830492">
              <w:t>З</w:t>
            </w:r>
            <w:r w:rsidRPr="00830492">
              <w:t>аказчиком.</w:t>
            </w:r>
          </w:p>
          <w:p w:rsidR="00E568CD" w:rsidRPr="00830492" w:rsidRDefault="00E568CD" w:rsidP="00E568CD">
            <w:pPr>
              <w:tabs>
                <w:tab w:val="left" w:pos="1276"/>
              </w:tabs>
              <w:ind w:firstLine="567"/>
              <w:jc w:val="both"/>
            </w:pPr>
            <w:r w:rsidRPr="00830492">
              <w:lastRenderedPageBreak/>
              <w:t xml:space="preserve"> До полного обустройства ремонтируемого участка автодороги временными дорожными знаками и ограждениями, запрещается размещать на проезжей части и обочине дорожные машины, инвентарь, материалы для ремонтных работ. </w:t>
            </w:r>
          </w:p>
          <w:p w:rsidR="00E568CD" w:rsidRPr="00830492" w:rsidRDefault="00E568CD" w:rsidP="00E568CD">
            <w:pPr>
              <w:tabs>
                <w:tab w:val="left" w:pos="426"/>
              </w:tabs>
              <w:ind w:firstLine="426"/>
              <w:jc w:val="both"/>
            </w:pPr>
            <w:r w:rsidRPr="00830492">
              <w:tab/>
              <w:t xml:space="preserve"> Поставка, установка, содержание и демонтаж временных дорожных знаков, ограждений и других технических средств (конусы, вехи, стойки, сигнальные шнуры, сигнальные фонари и т.д.) возлагается на Подрядчика. </w:t>
            </w:r>
          </w:p>
          <w:p w:rsidR="00E568CD" w:rsidRPr="00DF7C78" w:rsidRDefault="00E568CD" w:rsidP="00E568CD">
            <w:pPr>
              <w:autoSpaceDE w:val="0"/>
              <w:autoSpaceDN w:val="0"/>
              <w:adjustRightInd w:val="0"/>
              <w:ind w:firstLine="567"/>
              <w:jc w:val="both"/>
              <w:rPr>
                <w:color w:val="FF0000"/>
                <w:highlight w:val="yellow"/>
              </w:rPr>
            </w:pPr>
            <w:r w:rsidRPr="00830492">
              <w:rPr>
                <w:rStyle w:val="extended-textfull"/>
                <w:bCs/>
              </w:rPr>
              <w:t>Информационный</w:t>
            </w:r>
            <w:r w:rsidRPr="00830492">
              <w:rPr>
                <w:rStyle w:val="extended-textfull"/>
              </w:rPr>
              <w:t xml:space="preserve"> </w:t>
            </w:r>
            <w:r w:rsidRPr="00830492">
              <w:rPr>
                <w:rStyle w:val="extended-textfull"/>
                <w:bCs/>
              </w:rPr>
              <w:t>щит</w:t>
            </w:r>
            <w:r w:rsidRPr="00830492">
              <w:rPr>
                <w:rStyle w:val="extended-textfull"/>
              </w:rPr>
              <w:t xml:space="preserve"> должен хорошо просматриваться, информация на нем должна быть четкой и легко читаемой. При установке </w:t>
            </w:r>
            <w:r w:rsidRPr="00830492">
              <w:rPr>
                <w:rStyle w:val="extended-textfull"/>
                <w:bCs/>
              </w:rPr>
              <w:t>информационного</w:t>
            </w:r>
            <w:r w:rsidRPr="00830492">
              <w:rPr>
                <w:rStyle w:val="extended-textfull"/>
              </w:rPr>
              <w:t xml:space="preserve"> </w:t>
            </w:r>
            <w:r w:rsidRPr="00830492">
              <w:rPr>
                <w:rStyle w:val="extended-textfull"/>
                <w:bCs/>
              </w:rPr>
              <w:t>щита</w:t>
            </w:r>
            <w:r w:rsidRPr="00830492">
              <w:rPr>
                <w:rStyle w:val="extended-textfull"/>
              </w:rPr>
              <w:t xml:space="preserve"> обеспечивается его устойчивость к внешним воздействиям. </w:t>
            </w:r>
            <w:r w:rsidRPr="00830492">
              <w:t>Изготовление, поставка и установка информационного щита возлагается на Подрядчика.</w:t>
            </w:r>
          </w:p>
        </w:tc>
      </w:tr>
      <w:tr w:rsidR="00E568CD" w:rsidRPr="00E568CD" w:rsidTr="00BA090A">
        <w:trPr>
          <w:jc w:val="center"/>
        </w:trPr>
        <w:tc>
          <w:tcPr>
            <w:tcW w:w="644" w:type="dxa"/>
            <w:shd w:val="clear" w:color="auto" w:fill="FFFFFF"/>
            <w:tcMar>
              <w:left w:w="103" w:type="dxa"/>
            </w:tcMar>
          </w:tcPr>
          <w:p w:rsidR="00E568CD" w:rsidRPr="00AC77C2" w:rsidRDefault="00E568CD" w:rsidP="00E568CD">
            <w:pPr>
              <w:jc w:val="center"/>
              <w:rPr>
                <w:lang w:eastAsia="zh-CN"/>
              </w:rPr>
            </w:pPr>
            <w:r w:rsidRPr="00AC77C2">
              <w:rPr>
                <w:lang w:eastAsia="zh-CN"/>
              </w:rPr>
              <w:lastRenderedPageBreak/>
              <w:t>8</w:t>
            </w:r>
          </w:p>
        </w:tc>
        <w:tc>
          <w:tcPr>
            <w:tcW w:w="2278" w:type="dxa"/>
            <w:tcBorders>
              <w:left w:val="single" w:sz="4" w:space="0" w:color="000001"/>
            </w:tcBorders>
            <w:shd w:val="clear" w:color="auto" w:fill="FFFFFF"/>
            <w:tcMar>
              <w:left w:w="103" w:type="dxa"/>
            </w:tcMar>
          </w:tcPr>
          <w:p w:rsidR="00E568CD" w:rsidRPr="00AC77C2" w:rsidRDefault="00E568CD" w:rsidP="00E568CD">
            <w:pPr>
              <w:rPr>
                <w:lang w:eastAsia="zh-CN"/>
              </w:rPr>
            </w:pPr>
            <w:r w:rsidRPr="00AC77C2">
              <w:rPr>
                <w:lang w:eastAsia="zh-CN"/>
              </w:rPr>
              <w:t>Сроки выполнения работ</w:t>
            </w:r>
          </w:p>
        </w:tc>
        <w:tc>
          <w:tcPr>
            <w:tcW w:w="7266" w:type="dxa"/>
            <w:tcBorders>
              <w:left w:val="single" w:sz="4" w:space="0" w:color="000001"/>
              <w:right w:val="single" w:sz="4" w:space="0" w:color="000001"/>
            </w:tcBorders>
            <w:shd w:val="clear" w:color="auto" w:fill="FFFFFF"/>
            <w:tcMar>
              <w:left w:w="103" w:type="dxa"/>
            </w:tcMar>
            <w:vAlign w:val="center"/>
          </w:tcPr>
          <w:p w:rsidR="00E568CD" w:rsidRPr="00AC77C2" w:rsidRDefault="00E568CD" w:rsidP="00AC77C2">
            <w:pPr>
              <w:jc w:val="both"/>
              <w:rPr>
                <w:lang w:eastAsia="zh-CN"/>
              </w:rPr>
            </w:pPr>
            <w:r w:rsidRPr="00AC77C2">
              <w:rPr>
                <w:lang w:eastAsia="zh-CN"/>
              </w:rPr>
              <w:t>Работы выполняются в период:</w:t>
            </w:r>
          </w:p>
          <w:p w:rsidR="00E568CD" w:rsidRPr="00AC77C2" w:rsidRDefault="00E568CD" w:rsidP="00AC77C2">
            <w:pPr>
              <w:jc w:val="both"/>
              <w:rPr>
                <w:lang w:eastAsia="zh-CN"/>
              </w:rPr>
            </w:pPr>
            <w:r w:rsidRPr="00AC77C2">
              <w:rPr>
                <w:lang w:eastAsia="zh-CN"/>
              </w:rPr>
              <w:t xml:space="preserve">начало – с </w:t>
            </w:r>
            <w:r w:rsidR="002D47BA">
              <w:rPr>
                <w:lang w:eastAsia="zh-CN"/>
              </w:rPr>
              <w:t>1</w:t>
            </w:r>
            <w:r w:rsidR="00AC77C2" w:rsidRPr="00AC77C2">
              <w:rPr>
                <w:lang w:eastAsia="zh-CN"/>
              </w:rPr>
              <w:t xml:space="preserve"> </w:t>
            </w:r>
            <w:r w:rsidR="002D47BA">
              <w:rPr>
                <w:lang w:eastAsia="zh-CN"/>
              </w:rPr>
              <w:t>июня</w:t>
            </w:r>
            <w:r w:rsidR="00AC77C2" w:rsidRPr="00AC77C2">
              <w:rPr>
                <w:lang w:eastAsia="zh-CN"/>
              </w:rPr>
              <w:t xml:space="preserve"> 2021 года.</w:t>
            </w:r>
          </w:p>
          <w:p w:rsidR="00E568CD" w:rsidRPr="00AC77C2" w:rsidRDefault="00E568CD" w:rsidP="00AC77C2">
            <w:pPr>
              <w:jc w:val="both"/>
              <w:rPr>
                <w:lang w:eastAsia="zh-CN"/>
              </w:rPr>
            </w:pPr>
            <w:r w:rsidRPr="00AC77C2">
              <w:rPr>
                <w:lang w:eastAsia="zh-CN"/>
              </w:rPr>
              <w:t xml:space="preserve">окончание работ – </w:t>
            </w:r>
            <w:r w:rsidRPr="00AC77C2">
              <w:t xml:space="preserve">до </w:t>
            </w:r>
            <w:r w:rsidR="001D4CE3">
              <w:t>1 сентября</w:t>
            </w:r>
            <w:r w:rsidR="00AC77C2" w:rsidRPr="00AC77C2">
              <w:t xml:space="preserve"> 2021</w:t>
            </w:r>
            <w:r w:rsidRPr="00AC77C2">
              <w:t xml:space="preserve"> года</w:t>
            </w:r>
            <w:r w:rsidR="00AC77C2" w:rsidRPr="00AC77C2">
              <w:t xml:space="preserve"> включительно</w:t>
            </w:r>
            <w:r w:rsidRPr="00AC77C2">
              <w:t xml:space="preserve"> (окончани</w:t>
            </w:r>
            <w:r w:rsidR="00AC77C2" w:rsidRPr="00AC77C2">
              <w:t>ем</w:t>
            </w:r>
            <w:r w:rsidRPr="00AC77C2">
              <w:t xml:space="preserve"> работ считается дата подписания акта выполненных работ (форма КС-2, КС-3), счета-фактуры и акта сдачи-приемки объекта). </w:t>
            </w:r>
            <w:r w:rsidRPr="00AC77C2">
              <w:rPr>
                <w:lang w:eastAsia="zh-CN"/>
              </w:rPr>
              <w:t>Контракт выполняется одним этапом.</w:t>
            </w:r>
          </w:p>
        </w:tc>
      </w:tr>
      <w:tr w:rsidR="00E568CD" w:rsidRPr="00E568CD" w:rsidTr="00BA090A">
        <w:trPr>
          <w:jc w:val="center"/>
        </w:trPr>
        <w:tc>
          <w:tcPr>
            <w:tcW w:w="644" w:type="dxa"/>
            <w:shd w:val="clear" w:color="auto" w:fill="FFFFFF"/>
            <w:tcMar>
              <w:left w:w="103" w:type="dxa"/>
            </w:tcMar>
          </w:tcPr>
          <w:p w:rsidR="00E568CD" w:rsidRPr="00AC77C2" w:rsidRDefault="00E568CD" w:rsidP="00E568CD">
            <w:pPr>
              <w:jc w:val="center"/>
              <w:rPr>
                <w:lang w:eastAsia="zh-CN"/>
              </w:rPr>
            </w:pPr>
            <w:r w:rsidRPr="00AC77C2">
              <w:rPr>
                <w:lang w:eastAsia="zh-CN"/>
              </w:rPr>
              <w:t>9</w:t>
            </w:r>
          </w:p>
        </w:tc>
        <w:tc>
          <w:tcPr>
            <w:tcW w:w="2278" w:type="dxa"/>
            <w:tcBorders>
              <w:left w:val="single" w:sz="4" w:space="0" w:color="000001"/>
            </w:tcBorders>
            <w:shd w:val="clear" w:color="auto" w:fill="FFFFFF"/>
            <w:tcMar>
              <w:left w:w="103" w:type="dxa"/>
            </w:tcMar>
          </w:tcPr>
          <w:p w:rsidR="00E568CD" w:rsidRPr="00AC77C2" w:rsidRDefault="00E568CD" w:rsidP="00E568CD">
            <w:pPr>
              <w:rPr>
                <w:lang w:eastAsia="zh-CN"/>
              </w:rPr>
            </w:pPr>
            <w:r w:rsidRPr="00AC77C2">
              <w:rPr>
                <w:lang w:eastAsia="zh-CN"/>
              </w:rPr>
              <w:t xml:space="preserve">Требования к сроку предоставления гарантий качества </w:t>
            </w:r>
          </w:p>
        </w:tc>
        <w:tc>
          <w:tcPr>
            <w:tcW w:w="7266" w:type="dxa"/>
            <w:tcBorders>
              <w:left w:val="single" w:sz="4" w:space="0" w:color="000001"/>
              <w:right w:val="single" w:sz="4" w:space="0" w:color="000001"/>
            </w:tcBorders>
            <w:shd w:val="clear" w:color="auto" w:fill="FFFFFF"/>
            <w:tcMar>
              <w:left w:w="103" w:type="dxa"/>
            </w:tcMar>
          </w:tcPr>
          <w:p w:rsidR="00E568CD" w:rsidRPr="00AD49C2" w:rsidRDefault="00AD49C2" w:rsidP="00AD49C2">
            <w:pPr>
              <w:widowControl w:val="0"/>
              <w:shd w:val="clear" w:color="auto" w:fill="FFFFFF"/>
              <w:tabs>
                <w:tab w:val="left" w:pos="370"/>
              </w:tabs>
              <w:autoSpaceDE w:val="0"/>
              <w:jc w:val="both"/>
              <w:rPr>
                <w:bCs/>
                <w:color w:val="FF0000"/>
              </w:rPr>
            </w:pPr>
            <w:r w:rsidRPr="00AD49C2">
              <w:t xml:space="preserve">Гарантийный срок на выполненные работы составляет 6 (шесть) лет с даты подписания акта о приемке выполненных работ, в том числе с устранением выявленных недостатков и дефектов, на весь объем выполненных работ. </w:t>
            </w:r>
          </w:p>
        </w:tc>
      </w:tr>
      <w:tr w:rsidR="00E568CD" w:rsidRPr="00E568CD" w:rsidTr="00BA090A">
        <w:trPr>
          <w:jc w:val="center"/>
        </w:trPr>
        <w:tc>
          <w:tcPr>
            <w:tcW w:w="644" w:type="dxa"/>
            <w:shd w:val="clear" w:color="auto" w:fill="FFFFFF"/>
            <w:tcMar>
              <w:left w:w="103" w:type="dxa"/>
            </w:tcMar>
          </w:tcPr>
          <w:p w:rsidR="00E568CD" w:rsidRPr="00AC77C2" w:rsidRDefault="00E568CD" w:rsidP="00E568CD">
            <w:pPr>
              <w:jc w:val="center"/>
              <w:rPr>
                <w:lang w:eastAsia="zh-CN"/>
              </w:rPr>
            </w:pPr>
            <w:r w:rsidRPr="00AC77C2">
              <w:rPr>
                <w:lang w:eastAsia="zh-CN"/>
              </w:rPr>
              <w:t>10</w:t>
            </w:r>
          </w:p>
        </w:tc>
        <w:tc>
          <w:tcPr>
            <w:tcW w:w="2278" w:type="dxa"/>
            <w:tcBorders>
              <w:left w:val="single" w:sz="4" w:space="0" w:color="000001"/>
            </w:tcBorders>
            <w:shd w:val="clear" w:color="auto" w:fill="FFFFFF"/>
            <w:tcMar>
              <w:left w:w="103" w:type="dxa"/>
            </w:tcMar>
          </w:tcPr>
          <w:p w:rsidR="00E568CD" w:rsidRPr="00AC77C2" w:rsidRDefault="00E568CD" w:rsidP="00E568CD">
            <w:pPr>
              <w:rPr>
                <w:lang w:eastAsia="zh-CN"/>
              </w:rPr>
            </w:pPr>
            <w:r w:rsidRPr="00AC77C2">
              <w:rPr>
                <w:lang w:eastAsia="zh-CN"/>
              </w:rPr>
              <w:t>Требования к сроку устранения дефектов</w:t>
            </w:r>
          </w:p>
        </w:tc>
        <w:tc>
          <w:tcPr>
            <w:tcW w:w="7266" w:type="dxa"/>
            <w:tcBorders>
              <w:left w:val="single" w:sz="4" w:space="0" w:color="000001"/>
              <w:right w:val="single" w:sz="4" w:space="0" w:color="000001"/>
            </w:tcBorders>
            <w:shd w:val="clear" w:color="auto" w:fill="FFFFFF"/>
            <w:tcMar>
              <w:left w:w="103" w:type="dxa"/>
            </w:tcMar>
          </w:tcPr>
          <w:p w:rsidR="00E568CD" w:rsidRPr="00AC77C2" w:rsidRDefault="00E568CD" w:rsidP="00AC77C2">
            <w:pPr>
              <w:jc w:val="both"/>
              <w:rPr>
                <w:lang w:eastAsia="zh-CN"/>
              </w:rPr>
            </w:pPr>
            <w:r w:rsidRPr="00AC77C2">
              <w:rPr>
                <w:lang w:eastAsia="zh-CN"/>
              </w:rPr>
              <w:t xml:space="preserve">В период действия гарантийного срока Подрядчик обязан за свой счёт устранять все выявленные неисправности, недостатки или дефекты выполненных работ в течение двух недель, после получения письменной претензии (извещения о неисправности, недостатке или дефекте) Заказчика. При этом течение гарантийного срока продлевается на период времени, на протяжении которого устранялись выявленные неисправности, недостатки или дефекты выполненных работ. </w:t>
            </w:r>
          </w:p>
        </w:tc>
      </w:tr>
      <w:tr w:rsidR="00E568CD" w:rsidRPr="00E568CD" w:rsidTr="00BA090A">
        <w:trPr>
          <w:jc w:val="center"/>
        </w:trPr>
        <w:tc>
          <w:tcPr>
            <w:tcW w:w="644" w:type="dxa"/>
            <w:shd w:val="clear" w:color="auto" w:fill="FFFFFF"/>
            <w:tcMar>
              <w:left w:w="103" w:type="dxa"/>
            </w:tcMar>
          </w:tcPr>
          <w:p w:rsidR="00E568CD" w:rsidRPr="00AC77C2" w:rsidRDefault="00E568CD" w:rsidP="00E568CD">
            <w:pPr>
              <w:jc w:val="center"/>
              <w:rPr>
                <w:lang w:eastAsia="zh-CN"/>
              </w:rPr>
            </w:pPr>
            <w:r w:rsidRPr="00AC77C2">
              <w:rPr>
                <w:lang w:eastAsia="zh-CN"/>
              </w:rPr>
              <w:t>11</w:t>
            </w:r>
          </w:p>
        </w:tc>
        <w:tc>
          <w:tcPr>
            <w:tcW w:w="2278" w:type="dxa"/>
            <w:tcBorders>
              <w:left w:val="single" w:sz="4" w:space="0" w:color="000001"/>
            </w:tcBorders>
            <w:shd w:val="clear" w:color="auto" w:fill="FFFFFF"/>
            <w:tcMar>
              <w:left w:w="103" w:type="dxa"/>
            </w:tcMar>
          </w:tcPr>
          <w:p w:rsidR="00E568CD" w:rsidRPr="00AC77C2" w:rsidRDefault="00E568CD" w:rsidP="00E568CD">
            <w:pPr>
              <w:rPr>
                <w:lang w:eastAsia="zh-CN"/>
              </w:rPr>
            </w:pPr>
            <w:r w:rsidRPr="00AC77C2">
              <w:rPr>
                <w:lang w:eastAsia="zh-CN"/>
              </w:rPr>
              <w:t>Условия исполнения</w:t>
            </w:r>
          </w:p>
        </w:tc>
        <w:tc>
          <w:tcPr>
            <w:tcW w:w="7266" w:type="dxa"/>
            <w:tcBorders>
              <w:left w:val="single" w:sz="4" w:space="0" w:color="000001"/>
              <w:right w:val="single" w:sz="4" w:space="0" w:color="000001"/>
            </w:tcBorders>
            <w:shd w:val="clear" w:color="auto" w:fill="FFFFFF"/>
            <w:tcMar>
              <w:left w:w="103" w:type="dxa"/>
            </w:tcMar>
          </w:tcPr>
          <w:p w:rsidR="00E568CD" w:rsidRPr="00AC77C2" w:rsidRDefault="00E568CD" w:rsidP="00AC77C2">
            <w:pPr>
              <w:jc w:val="both"/>
              <w:rPr>
                <w:lang w:eastAsia="zh-CN"/>
              </w:rPr>
            </w:pPr>
            <w:r w:rsidRPr="00AC77C2">
              <w:rPr>
                <w:lang w:eastAsia="zh-CN"/>
              </w:rPr>
              <w:t>По окончанию работ Подрядчик без дополнительной оплаты передает Заказчику 3 (три) экземпляра исполнительной документации по выполненным работам.</w:t>
            </w:r>
          </w:p>
        </w:tc>
      </w:tr>
      <w:tr w:rsidR="00055F14" w:rsidRPr="00E568CD" w:rsidTr="00BA090A">
        <w:trPr>
          <w:jc w:val="center"/>
        </w:trPr>
        <w:tc>
          <w:tcPr>
            <w:tcW w:w="644" w:type="dxa"/>
            <w:shd w:val="clear" w:color="auto" w:fill="FFFFFF"/>
            <w:tcMar>
              <w:left w:w="103" w:type="dxa"/>
            </w:tcMar>
          </w:tcPr>
          <w:p w:rsidR="00055F14" w:rsidRPr="00AC77C2" w:rsidRDefault="00055F14" w:rsidP="00E568CD">
            <w:pPr>
              <w:jc w:val="center"/>
              <w:rPr>
                <w:lang w:eastAsia="zh-CN"/>
              </w:rPr>
            </w:pPr>
            <w:r>
              <w:rPr>
                <w:lang w:eastAsia="zh-CN"/>
              </w:rPr>
              <w:t>12</w:t>
            </w:r>
          </w:p>
        </w:tc>
        <w:tc>
          <w:tcPr>
            <w:tcW w:w="2278" w:type="dxa"/>
            <w:tcBorders>
              <w:left w:val="single" w:sz="4" w:space="0" w:color="000001"/>
            </w:tcBorders>
            <w:shd w:val="clear" w:color="auto" w:fill="FFFFFF"/>
            <w:tcMar>
              <w:left w:w="103" w:type="dxa"/>
            </w:tcMar>
          </w:tcPr>
          <w:p w:rsidR="00055F14" w:rsidRPr="00AC77C2" w:rsidRDefault="00055F14" w:rsidP="00E568CD">
            <w:pPr>
              <w:rPr>
                <w:lang w:eastAsia="zh-CN"/>
              </w:rPr>
            </w:pPr>
            <w:r w:rsidRPr="00055F14">
              <w:rPr>
                <w:lang w:eastAsia="zh-CN"/>
              </w:rPr>
              <w:t>Требования к исполнительной документации</w:t>
            </w:r>
          </w:p>
        </w:tc>
        <w:tc>
          <w:tcPr>
            <w:tcW w:w="7266" w:type="dxa"/>
            <w:tcBorders>
              <w:left w:val="single" w:sz="4" w:space="0" w:color="000001"/>
              <w:right w:val="single" w:sz="4" w:space="0" w:color="000001"/>
            </w:tcBorders>
            <w:shd w:val="clear" w:color="auto" w:fill="FFFFFF"/>
            <w:tcMar>
              <w:left w:w="103" w:type="dxa"/>
            </w:tcMar>
          </w:tcPr>
          <w:p w:rsidR="00055F14" w:rsidRDefault="00055F14" w:rsidP="00055F14">
            <w:pPr>
              <w:jc w:val="both"/>
              <w:rPr>
                <w:lang w:eastAsia="zh-CN"/>
              </w:rPr>
            </w:pPr>
            <w:r>
              <w:rPr>
                <w:lang w:eastAsia="zh-CN"/>
              </w:rPr>
              <w:t>1) Акты освидетельствования скрытых работ с фото фиксацией;</w:t>
            </w:r>
          </w:p>
          <w:p w:rsidR="00055F14" w:rsidRDefault="00055F14" w:rsidP="00055F14">
            <w:pPr>
              <w:jc w:val="both"/>
              <w:rPr>
                <w:lang w:eastAsia="zh-CN"/>
              </w:rPr>
            </w:pPr>
            <w:r>
              <w:rPr>
                <w:lang w:eastAsia="zh-CN"/>
              </w:rPr>
              <w:t>2) Акт о приемке выполненных работ (форма № КС-2);</w:t>
            </w:r>
          </w:p>
          <w:p w:rsidR="00055F14" w:rsidRDefault="00055F14" w:rsidP="00055F14">
            <w:pPr>
              <w:jc w:val="both"/>
              <w:rPr>
                <w:lang w:eastAsia="zh-CN"/>
              </w:rPr>
            </w:pPr>
            <w:r>
              <w:rPr>
                <w:lang w:eastAsia="zh-CN"/>
              </w:rPr>
              <w:t>3) Протокол испытаний асфальтобетонной смеси (заверенная копия);</w:t>
            </w:r>
          </w:p>
          <w:p w:rsidR="00055F14" w:rsidRDefault="00055F14" w:rsidP="00055F14">
            <w:pPr>
              <w:jc w:val="both"/>
              <w:rPr>
                <w:lang w:eastAsia="zh-CN"/>
              </w:rPr>
            </w:pPr>
            <w:r>
              <w:rPr>
                <w:lang w:eastAsia="zh-CN"/>
              </w:rPr>
              <w:t>4) Акт отбора образцов асфальтобетонной смеси;</w:t>
            </w:r>
          </w:p>
          <w:p w:rsidR="00055F14" w:rsidRDefault="00055F14" w:rsidP="00055F14">
            <w:pPr>
              <w:jc w:val="both"/>
              <w:rPr>
                <w:lang w:eastAsia="zh-CN"/>
              </w:rPr>
            </w:pPr>
            <w:r>
              <w:rPr>
                <w:lang w:eastAsia="zh-CN"/>
              </w:rPr>
              <w:t>5) Справка о стоимости выполненных работ и затрат (форма № КС-3);</w:t>
            </w:r>
          </w:p>
          <w:p w:rsidR="00055F14" w:rsidRDefault="00055F14" w:rsidP="00055F14">
            <w:pPr>
              <w:jc w:val="both"/>
              <w:rPr>
                <w:lang w:eastAsia="zh-CN"/>
              </w:rPr>
            </w:pPr>
            <w:r>
              <w:rPr>
                <w:lang w:eastAsia="zh-CN"/>
              </w:rPr>
              <w:t>6) Журнал учета выполненных работ;</w:t>
            </w:r>
          </w:p>
          <w:p w:rsidR="00055F14" w:rsidRDefault="00055F14" w:rsidP="00055F14">
            <w:pPr>
              <w:jc w:val="both"/>
              <w:rPr>
                <w:lang w:eastAsia="zh-CN"/>
              </w:rPr>
            </w:pPr>
            <w:r>
              <w:rPr>
                <w:lang w:eastAsia="zh-CN"/>
              </w:rPr>
              <w:t>7) Исполнительная съемка;</w:t>
            </w:r>
          </w:p>
          <w:p w:rsidR="00055F14" w:rsidRPr="00AC77C2" w:rsidRDefault="00055F14" w:rsidP="00055F14">
            <w:pPr>
              <w:jc w:val="both"/>
              <w:rPr>
                <w:lang w:eastAsia="zh-CN"/>
              </w:rPr>
            </w:pPr>
            <w:r>
              <w:rPr>
                <w:lang w:eastAsia="zh-CN"/>
              </w:rPr>
              <w:t>8) Сертификаты на применяемые материалы.</w:t>
            </w:r>
          </w:p>
        </w:tc>
      </w:tr>
    </w:tbl>
    <w:p w:rsidR="00E568CD" w:rsidRPr="00E568CD" w:rsidRDefault="00E568CD" w:rsidP="00E568CD">
      <w:pPr>
        <w:ind w:left="-142" w:right="-2" w:firstLine="709"/>
        <w:jc w:val="both"/>
        <w:rPr>
          <w:b/>
          <w:color w:val="C00000"/>
        </w:rPr>
      </w:pPr>
    </w:p>
    <w:p w:rsidR="00E568CD" w:rsidRPr="00E568CD" w:rsidRDefault="00E568CD" w:rsidP="00E568CD">
      <w:pPr>
        <w:numPr>
          <w:ilvl w:val="1"/>
          <w:numId w:val="27"/>
        </w:numPr>
        <w:tabs>
          <w:tab w:val="num" w:pos="720"/>
        </w:tabs>
        <w:ind w:firstLine="540"/>
        <w:jc w:val="both"/>
        <w:rPr>
          <w:b/>
          <w:color w:val="C00000"/>
        </w:rPr>
      </w:pPr>
    </w:p>
    <w:p w:rsidR="004F6F3F" w:rsidRDefault="004F6F3F"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2A5655" w:rsidRDefault="002A5655" w:rsidP="000D7295">
      <w:pPr>
        <w:pStyle w:val="ConsNormal"/>
        <w:widowControl/>
        <w:tabs>
          <w:tab w:val="left" w:pos="284"/>
          <w:tab w:val="left" w:pos="993"/>
        </w:tabs>
        <w:ind w:right="0" w:firstLine="0"/>
        <w:rPr>
          <w:rFonts w:ascii="Times New Roman" w:hAnsi="Times New Roman"/>
          <w:b/>
          <w:bCs/>
          <w:sz w:val="22"/>
          <w:szCs w:val="22"/>
        </w:rPr>
      </w:pPr>
    </w:p>
    <w:p w:rsidR="004F6F3F" w:rsidRDefault="004F6F3F" w:rsidP="0001332C">
      <w:pPr>
        <w:pStyle w:val="ConsNormal"/>
        <w:widowControl/>
        <w:tabs>
          <w:tab w:val="left" w:pos="284"/>
          <w:tab w:val="left" w:pos="993"/>
        </w:tabs>
        <w:ind w:right="0" w:firstLine="0"/>
        <w:jc w:val="center"/>
        <w:rPr>
          <w:rFonts w:ascii="Times New Roman" w:hAnsi="Times New Roman"/>
          <w:b/>
          <w:bCs/>
          <w:sz w:val="22"/>
          <w:szCs w:val="22"/>
        </w:rPr>
      </w:pPr>
    </w:p>
    <w:p w:rsidR="004F6F3F" w:rsidRPr="00793518" w:rsidRDefault="004F6F3F" w:rsidP="0001332C">
      <w:pPr>
        <w:pStyle w:val="ConsNormal"/>
        <w:widowControl/>
        <w:tabs>
          <w:tab w:val="left" w:pos="284"/>
          <w:tab w:val="left" w:pos="993"/>
        </w:tabs>
        <w:ind w:right="0" w:firstLine="0"/>
        <w:jc w:val="center"/>
        <w:rPr>
          <w:rFonts w:ascii="Times New Roman" w:hAnsi="Times New Roman"/>
          <w:b/>
          <w:bCs/>
          <w:sz w:val="22"/>
          <w:szCs w:val="22"/>
        </w:rPr>
      </w:pPr>
      <w:r w:rsidRPr="00793518">
        <w:rPr>
          <w:rFonts w:ascii="Times New Roman" w:hAnsi="Times New Roman"/>
          <w:b/>
          <w:bCs/>
          <w:sz w:val="22"/>
          <w:szCs w:val="22"/>
          <w:lang w:val="en-US"/>
        </w:rPr>
        <w:t>III</w:t>
      </w:r>
      <w:r w:rsidRPr="00793518">
        <w:rPr>
          <w:rFonts w:ascii="Times New Roman" w:hAnsi="Times New Roman"/>
          <w:b/>
          <w:bCs/>
          <w:sz w:val="22"/>
          <w:szCs w:val="22"/>
        </w:rPr>
        <w:t>. Приложения к документации об электронном аукционе</w:t>
      </w:r>
    </w:p>
    <w:p w:rsidR="004F6F3F" w:rsidRPr="00793518" w:rsidRDefault="004F6F3F" w:rsidP="0001332C">
      <w:pPr>
        <w:pStyle w:val="ConsPlusNormal"/>
        <w:widowControl/>
        <w:ind w:firstLine="0"/>
        <w:jc w:val="center"/>
        <w:rPr>
          <w:rFonts w:ascii="Times New Roman" w:hAnsi="Times New Roman" w:cs="Times New Roman"/>
          <w:b/>
          <w:bCs/>
          <w:sz w:val="22"/>
          <w:szCs w:val="22"/>
        </w:rPr>
      </w:pPr>
    </w:p>
    <w:p w:rsidR="004F6F3F" w:rsidRPr="00793518" w:rsidRDefault="004F6F3F" w:rsidP="0001332C">
      <w:pPr>
        <w:jc w:val="right"/>
        <w:rPr>
          <w:sz w:val="22"/>
          <w:szCs w:val="22"/>
        </w:rPr>
      </w:pPr>
      <w:r w:rsidRPr="00793518">
        <w:rPr>
          <w:sz w:val="22"/>
          <w:szCs w:val="22"/>
        </w:rPr>
        <w:t>ПРИЛОЖЕНИЕ № 1</w:t>
      </w:r>
    </w:p>
    <w:p w:rsidR="004F6F3F" w:rsidRPr="00793518" w:rsidRDefault="004F6F3F" w:rsidP="0001332C">
      <w:pPr>
        <w:jc w:val="right"/>
        <w:rPr>
          <w:b/>
          <w:sz w:val="22"/>
          <w:szCs w:val="22"/>
        </w:rPr>
      </w:pPr>
    </w:p>
    <w:p w:rsidR="004F6F3F" w:rsidRPr="003967CE" w:rsidRDefault="004F6F3F" w:rsidP="0001332C">
      <w:pPr>
        <w:jc w:val="right"/>
        <w:rPr>
          <w:b/>
          <w:sz w:val="22"/>
          <w:szCs w:val="22"/>
        </w:rPr>
      </w:pPr>
    </w:p>
    <w:p w:rsidR="004F6F3F" w:rsidRPr="003967CE" w:rsidRDefault="004F6F3F" w:rsidP="0001332C">
      <w:pPr>
        <w:jc w:val="right"/>
        <w:rPr>
          <w:b/>
          <w:sz w:val="22"/>
          <w:szCs w:val="22"/>
        </w:rPr>
      </w:pPr>
      <w:r w:rsidRPr="003967CE">
        <w:rPr>
          <w:b/>
          <w:sz w:val="22"/>
          <w:szCs w:val="22"/>
        </w:rPr>
        <w:t xml:space="preserve">Форма № </w:t>
      </w:r>
      <w:r>
        <w:rPr>
          <w:b/>
          <w:sz w:val="22"/>
          <w:szCs w:val="22"/>
        </w:rPr>
        <w:t>1</w:t>
      </w:r>
    </w:p>
    <w:p w:rsidR="004F6F3F" w:rsidRPr="003967CE" w:rsidRDefault="004F6F3F" w:rsidP="0001332C">
      <w:pPr>
        <w:jc w:val="right"/>
        <w:rPr>
          <w:b/>
          <w:sz w:val="22"/>
          <w:szCs w:val="22"/>
        </w:rPr>
      </w:pPr>
    </w:p>
    <w:p w:rsidR="004F6F3F" w:rsidRPr="003967CE" w:rsidRDefault="004F6F3F" w:rsidP="0001332C">
      <w:pPr>
        <w:jc w:val="center"/>
        <w:rPr>
          <w:b/>
        </w:rPr>
      </w:pPr>
      <w:r w:rsidRPr="003967CE">
        <w:rPr>
          <w:b/>
        </w:rPr>
        <w:t>Информация об участнике электронного аукциона</w:t>
      </w:r>
    </w:p>
    <w:p w:rsidR="004F6F3F" w:rsidRPr="003967CE" w:rsidRDefault="004F6F3F" w:rsidP="0001332C">
      <w:pPr>
        <w:jc w:val="center"/>
        <w:rPr>
          <w:b/>
        </w:rPr>
      </w:pPr>
    </w:p>
    <w:p w:rsidR="004F6F3F" w:rsidRPr="0001332C" w:rsidRDefault="004F6F3F" w:rsidP="00D62C6D">
      <w:pPr>
        <w:jc w:val="both"/>
        <w:rPr>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4F6F3F" w:rsidRPr="00037609" w:rsidTr="00AF3C61">
        <w:tc>
          <w:tcPr>
            <w:tcW w:w="4785" w:type="dxa"/>
            <w:vAlign w:val="center"/>
          </w:tcPr>
          <w:p w:rsidR="004F6F3F" w:rsidRPr="00AF3C61" w:rsidRDefault="004F6F3F" w:rsidP="002654B9">
            <w:pPr>
              <w:rPr>
                <w:b/>
              </w:rPr>
            </w:pPr>
            <w:r w:rsidRPr="00AF3C61">
              <w:rPr>
                <w:b/>
              </w:rPr>
              <w:t>Для юридического лица:</w:t>
            </w:r>
          </w:p>
        </w:tc>
        <w:tc>
          <w:tcPr>
            <w:tcW w:w="4786" w:type="dxa"/>
            <w:vAlign w:val="center"/>
          </w:tcPr>
          <w:p w:rsidR="004F6F3F" w:rsidRPr="00037609" w:rsidRDefault="004F6F3F" w:rsidP="002654B9"/>
        </w:tc>
      </w:tr>
      <w:tr w:rsidR="004F6F3F" w:rsidRPr="00037609" w:rsidTr="00AF3C61">
        <w:trPr>
          <w:trHeight w:val="259"/>
        </w:trPr>
        <w:tc>
          <w:tcPr>
            <w:tcW w:w="4785" w:type="dxa"/>
            <w:vAlign w:val="center"/>
          </w:tcPr>
          <w:p w:rsidR="004F6F3F" w:rsidRPr="00C008F6" w:rsidRDefault="004F6F3F" w:rsidP="00AF3C61">
            <w:pPr>
              <w:pStyle w:val="af"/>
              <w:numPr>
                <w:ilvl w:val="0"/>
                <w:numId w:val="14"/>
              </w:numPr>
              <w:spacing w:after="200" w:line="276" w:lineRule="auto"/>
              <w:rPr>
                <w:szCs w:val="24"/>
              </w:rPr>
            </w:pPr>
            <w:r w:rsidRPr="00C008F6">
              <w:rPr>
                <w:szCs w:val="24"/>
              </w:rPr>
              <w:t>наименование</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4"/>
              </w:numPr>
              <w:spacing w:after="200" w:line="276" w:lineRule="auto"/>
              <w:rPr>
                <w:szCs w:val="24"/>
              </w:rPr>
            </w:pPr>
            <w:r w:rsidRPr="00C008F6">
              <w:rPr>
                <w:szCs w:val="24"/>
              </w:rPr>
              <w:t>фирменное наименование (при наличии)</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4"/>
              </w:numPr>
              <w:spacing w:after="200" w:line="276" w:lineRule="auto"/>
              <w:rPr>
                <w:szCs w:val="24"/>
              </w:rPr>
            </w:pPr>
            <w:r w:rsidRPr="00C008F6">
              <w:rPr>
                <w:szCs w:val="24"/>
              </w:rPr>
              <w:t>место нахождения</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4"/>
              </w:numPr>
              <w:spacing w:after="200" w:line="276" w:lineRule="auto"/>
              <w:rPr>
                <w:szCs w:val="24"/>
              </w:rPr>
            </w:pPr>
            <w:r w:rsidRPr="00C008F6">
              <w:rPr>
                <w:szCs w:val="24"/>
              </w:rPr>
              <w:t xml:space="preserve">почтовый адрес </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AF3C61" w:rsidRDefault="004F6F3F" w:rsidP="002654B9">
            <w:pPr>
              <w:rPr>
                <w:b/>
              </w:rPr>
            </w:pPr>
            <w:r w:rsidRPr="00AF3C61">
              <w:rPr>
                <w:b/>
              </w:rPr>
              <w:t>Для физического лица:</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5"/>
              </w:numPr>
              <w:spacing w:after="200" w:line="276" w:lineRule="auto"/>
              <w:rPr>
                <w:szCs w:val="24"/>
              </w:rPr>
            </w:pPr>
            <w:r w:rsidRPr="00C008F6">
              <w:rPr>
                <w:szCs w:val="24"/>
              </w:rPr>
              <w:t>фамилия, имя, отчество (при наличии)</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5"/>
              </w:numPr>
              <w:spacing w:after="200" w:line="276" w:lineRule="auto"/>
              <w:rPr>
                <w:szCs w:val="24"/>
              </w:rPr>
            </w:pPr>
            <w:r w:rsidRPr="00C008F6">
              <w:rPr>
                <w:szCs w:val="24"/>
              </w:rPr>
              <w:t>паспортные данные</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5"/>
              </w:numPr>
              <w:spacing w:after="200" w:line="276" w:lineRule="auto"/>
              <w:rPr>
                <w:szCs w:val="24"/>
              </w:rPr>
            </w:pPr>
            <w:r w:rsidRPr="00C008F6">
              <w:rPr>
                <w:szCs w:val="24"/>
              </w:rPr>
              <w:t xml:space="preserve">место жительства </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5"/>
              </w:numPr>
              <w:spacing w:after="200" w:line="276" w:lineRule="auto"/>
              <w:rPr>
                <w:szCs w:val="24"/>
              </w:rPr>
            </w:pPr>
            <w:r w:rsidRPr="00C008F6">
              <w:rPr>
                <w:szCs w:val="24"/>
              </w:rPr>
              <w:t>почтовый адрес</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AF3C61" w:rsidRDefault="004F6F3F" w:rsidP="002654B9">
            <w:pPr>
              <w:rPr>
                <w:b/>
              </w:rPr>
            </w:pPr>
            <w:r w:rsidRPr="00AF3C61">
              <w:rPr>
                <w:b/>
              </w:rPr>
              <w:t>Номер контактного телефона</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AF3C61" w:rsidRDefault="004F6F3F" w:rsidP="002654B9">
            <w:pPr>
              <w:rPr>
                <w:b/>
              </w:rPr>
            </w:pPr>
            <w:r w:rsidRPr="00AF3C61">
              <w:rPr>
                <w:b/>
              </w:rPr>
              <w:t>Идентификационный номер налогоплательщика участника электронного аукциона</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AF3C61" w:rsidRDefault="004F6F3F" w:rsidP="002654B9">
            <w:pPr>
              <w:rPr>
                <w:b/>
              </w:rPr>
            </w:pPr>
            <w:r w:rsidRPr="00AF3C61">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AF3C61" w:rsidRDefault="004F6F3F" w:rsidP="002654B9">
            <w:pPr>
              <w:rPr>
                <w:b/>
              </w:rPr>
            </w:pPr>
            <w:r w:rsidRPr="00AF3C61">
              <w:rPr>
                <w:b/>
              </w:rPr>
              <w:t>Идентификационный номер налогоплательщика (при наличии):</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6"/>
              </w:numPr>
              <w:spacing w:after="200" w:line="276" w:lineRule="auto"/>
              <w:rPr>
                <w:szCs w:val="24"/>
              </w:rPr>
            </w:pPr>
            <w:r w:rsidRPr="00C008F6">
              <w:rPr>
                <w:szCs w:val="24"/>
              </w:rPr>
              <w:t>учредителей</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6"/>
              </w:numPr>
              <w:spacing w:after="200" w:line="276" w:lineRule="auto"/>
              <w:rPr>
                <w:szCs w:val="24"/>
              </w:rPr>
            </w:pPr>
            <w:r w:rsidRPr="00C008F6">
              <w:rPr>
                <w:szCs w:val="24"/>
              </w:rPr>
              <w:t>членов коллегиального исполнительного органа</w:t>
            </w:r>
          </w:p>
        </w:tc>
        <w:tc>
          <w:tcPr>
            <w:tcW w:w="4786" w:type="dxa"/>
            <w:vAlign w:val="center"/>
          </w:tcPr>
          <w:p w:rsidR="004F6F3F" w:rsidRPr="00037609" w:rsidRDefault="004F6F3F" w:rsidP="002654B9"/>
        </w:tc>
      </w:tr>
      <w:tr w:rsidR="004F6F3F" w:rsidRPr="00037609" w:rsidTr="00AF3C61">
        <w:tc>
          <w:tcPr>
            <w:tcW w:w="4785" w:type="dxa"/>
            <w:vAlign w:val="center"/>
          </w:tcPr>
          <w:p w:rsidR="004F6F3F" w:rsidRPr="00C008F6" w:rsidRDefault="004F6F3F" w:rsidP="00AF3C61">
            <w:pPr>
              <w:pStyle w:val="af"/>
              <w:numPr>
                <w:ilvl w:val="0"/>
                <w:numId w:val="16"/>
              </w:numPr>
              <w:spacing w:after="200" w:line="276" w:lineRule="auto"/>
              <w:rPr>
                <w:szCs w:val="24"/>
              </w:rPr>
            </w:pPr>
            <w:r w:rsidRPr="00C008F6">
              <w:rPr>
                <w:szCs w:val="24"/>
              </w:rPr>
              <w:lastRenderedPageBreak/>
              <w:t>лица, исполняющего функции единоличного исполнительного органа участника электронного аукциона</w:t>
            </w:r>
          </w:p>
        </w:tc>
        <w:tc>
          <w:tcPr>
            <w:tcW w:w="4786" w:type="dxa"/>
            <w:vAlign w:val="center"/>
          </w:tcPr>
          <w:p w:rsidR="004F6F3F" w:rsidRPr="00037609" w:rsidRDefault="004F6F3F" w:rsidP="002654B9"/>
        </w:tc>
      </w:tr>
    </w:tbl>
    <w:p w:rsidR="004F6F3F" w:rsidRPr="00D62C6D" w:rsidRDefault="004F6F3F" w:rsidP="00D62C6D">
      <w:pPr>
        <w:rPr>
          <w:sz w:val="28"/>
          <w:szCs w:val="28"/>
        </w:rPr>
        <w:sectPr w:rsidR="004F6F3F" w:rsidRPr="00D62C6D" w:rsidSect="00527C35">
          <w:pgSz w:w="11906" w:h="16838"/>
          <w:pgMar w:top="1134" w:right="566" w:bottom="1134" w:left="1701" w:header="709" w:footer="709" w:gutter="0"/>
          <w:pgNumType w:start="2"/>
          <w:cols w:space="708"/>
          <w:docGrid w:linePitch="360"/>
        </w:sectPr>
      </w:pPr>
    </w:p>
    <w:p w:rsidR="004F6F3F" w:rsidRPr="00D62C6D" w:rsidRDefault="004F6F3F" w:rsidP="00E74B33">
      <w:pPr>
        <w:jc w:val="right"/>
      </w:pPr>
      <w:r w:rsidRPr="00D62C6D">
        <w:lastRenderedPageBreak/>
        <w:t xml:space="preserve">ПРИЛОЖЕНИЕ № </w:t>
      </w:r>
      <w:r>
        <w:t>2</w:t>
      </w:r>
    </w:p>
    <w:p w:rsidR="004F6F3F" w:rsidRPr="00E20F48" w:rsidRDefault="004F6F3F" w:rsidP="009C23FD"/>
    <w:p w:rsidR="004F6F3F" w:rsidRPr="00E20F48" w:rsidRDefault="004F6F3F" w:rsidP="00A527FB">
      <w:pPr>
        <w:pStyle w:val="a4"/>
        <w:suppressAutoHyphens/>
        <w:jc w:val="right"/>
        <w:rPr>
          <w:caps/>
          <w:sz w:val="24"/>
          <w:szCs w:val="24"/>
        </w:rPr>
      </w:pPr>
      <w:r w:rsidRPr="00E20F48">
        <w:rPr>
          <w:caps/>
          <w:sz w:val="24"/>
          <w:szCs w:val="24"/>
        </w:rPr>
        <w:t>ПРОЕКТ</w:t>
      </w:r>
    </w:p>
    <w:p w:rsidR="004F6F3F" w:rsidRPr="00640BE4" w:rsidRDefault="00431DD1" w:rsidP="00914C08">
      <w:pPr>
        <w:widowControl w:val="0"/>
        <w:jc w:val="center"/>
        <w:rPr>
          <w:b/>
        </w:rPr>
      </w:pPr>
      <w:r w:rsidRPr="00640BE4">
        <w:rPr>
          <w:b/>
        </w:rPr>
        <w:t>МУНИЦИПАЛЬНЫЙ КОНТРАКТ</w:t>
      </w:r>
      <w:r w:rsidR="004F6F3F" w:rsidRPr="00640BE4">
        <w:rPr>
          <w:b/>
        </w:rPr>
        <w:t xml:space="preserve"> № _____</w:t>
      </w:r>
    </w:p>
    <w:p w:rsidR="00431DD1" w:rsidRPr="00640BE4" w:rsidRDefault="00431DD1" w:rsidP="00914C08">
      <w:pPr>
        <w:widowControl w:val="0"/>
        <w:jc w:val="center"/>
        <w:rPr>
          <w:b/>
        </w:rPr>
      </w:pPr>
    </w:p>
    <w:p w:rsidR="00270CCE" w:rsidRPr="00270CCE" w:rsidRDefault="004F6F3F" w:rsidP="00270CCE">
      <w:pPr>
        <w:widowControl w:val="0"/>
        <w:jc w:val="center"/>
        <w:rPr>
          <w:b/>
        </w:rPr>
      </w:pPr>
      <w:r w:rsidRPr="00640BE4">
        <w:rPr>
          <w:b/>
        </w:rPr>
        <w:t xml:space="preserve">на </w:t>
      </w:r>
      <w:r w:rsidR="00270CCE" w:rsidRPr="00270CCE">
        <w:rPr>
          <w:b/>
        </w:rPr>
        <w:t>выполнение работ по ремонту автомобильной дороги ул. Авиаторов от ул. Летчика Панкова до дома № 11 по ул. Авиаторов (МБОУ «</w:t>
      </w:r>
      <w:proofErr w:type="spellStart"/>
      <w:r w:rsidR="00270CCE" w:rsidRPr="00270CCE">
        <w:rPr>
          <w:b/>
        </w:rPr>
        <w:t>Катунинская</w:t>
      </w:r>
      <w:proofErr w:type="spellEnd"/>
      <w:r w:rsidR="00270CCE" w:rsidRPr="00270CCE">
        <w:rPr>
          <w:b/>
        </w:rPr>
        <w:t xml:space="preserve"> СШ», структурное подразделение «Детский сад Солнышко»)</w:t>
      </w:r>
    </w:p>
    <w:p w:rsidR="004F6F3F" w:rsidRDefault="00270CCE" w:rsidP="00270CCE">
      <w:pPr>
        <w:widowControl w:val="0"/>
        <w:jc w:val="center"/>
        <w:rPr>
          <w:b/>
        </w:rPr>
      </w:pPr>
      <w:r w:rsidRPr="00270CCE">
        <w:rPr>
          <w:b/>
        </w:rPr>
        <w:t xml:space="preserve">в пос. </w:t>
      </w:r>
      <w:proofErr w:type="spellStart"/>
      <w:r w:rsidRPr="00270CCE">
        <w:rPr>
          <w:b/>
        </w:rPr>
        <w:t>Катунино</w:t>
      </w:r>
      <w:proofErr w:type="spellEnd"/>
    </w:p>
    <w:p w:rsidR="00270CCE" w:rsidRPr="00640BE4" w:rsidRDefault="00270CCE" w:rsidP="00270CCE">
      <w:pPr>
        <w:widowControl w:val="0"/>
        <w:jc w:val="center"/>
        <w:rPr>
          <w:b/>
        </w:rPr>
      </w:pPr>
    </w:p>
    <w:p w:rsidR="004F6F3F" w:rsidRPr="00502881" w:rsidRDefault="004F6F3F" w:rsidP="00914C08">
      <w:pPr>
        <w:widowControl w:val="0"/>
        <w:jc w:val="center"/>
      </w:pPr>
      <w:r w:rsidRPr="00640BE4">
        <w:rPr>
          <w:b/>
        </w:rPr>
        <w:t>Идентификационный код закупки:</w:t>
      </w:r>
      <w:r w:rsidRPr="00640BE4">
        <w:rPr>
          <w:b/>
          <w:color w:val="FF0000"/>
        </w:rPr>
        <w:t xml:space="preserve"> </w:t>
      </w:r>
      <w:r w:rsidR="00502881" w:rsidRPr="00502881">
        <w:t>____________________________________</w:t>
      </w:r>
    </w:p>
    <w:p w:rsidR="004F6F3F" w:rsidRPr="00502881" w:rsidRDefault="004F6F3F" w:rsidP="00914C08">
      <w:pPr>
        <w:widowControl w:val="0"/>
        <w:jc w:val="center"/>
      </w:pPr>
    </w:p>
    <w:tbl>
      <w:tblPr>
        <w:tblW w:w="0" w:type="auto"/>
        <w:tblLook w:val="00A0" w:firstRow="1" w:lastRow="0" w:firstColumn="1" w:lastColumn="0" w:noHBand="0" w:noVBand="0"/>
      </w:tblPr>
      <w:tblGrid>
        <w:gridCol w:w="5830"/>
        <w:gridCol w:w="4169"/>
      </w:tblGrid>
      <w:tr w:rsidR="004F6F3F" w:rsidRPr="00640BE4" w:rsidTr="00914C08">
        <w:trPr>
          <w:trHeight w:val="428"/>
        </w:trPr>
        <w:tc>
          <w:tcPr>
            <w:tcW w:w="5920" w:type="dxa"/>
          </w:tcPr>
          <w:p w:rsidR="004F6F3F" w:rsidRPr="00640BE4" w:rsidRDefault="00D75E21" w:rsidP="00914C08">
            <w:pPr>
              <w:widowControl w:val="0"/>
            </w:pPr>
            <w:proofErr w:type="spellStart"/>
            <w:r>
              <w:t>п</w:t>
            </w:r>
            <w:r w:rsidR="00F821D9">
              <w:t>ос</w:t>
            </w:r>
            <w:proofErr w:type="gramStart"/>
            <w:r w:rsidR="00F821D9">
              <w:t>.К</w:t>
            </w:r>
            <w:proofErr w:type="gramEnd"/>
            <w:r w:rsidR="00F821D9">
              <w:t>атунино</w:t>
            </w:r>
            <w:proofErr w:type="spellEnd"/>
          </w:p>
          <w:p w:rsidR="004F6F3F" w:rsidRPr="00640BE4" w:rsidRDefault="004F6F3F" w:rsidP="00914C08">
            <w:pPr>
              <w:widowControl w:val="0"/>
            </w:pPr>
            <w:r w:rsidRPr="00640BE4">
              <w:t>Приморский район</w:t>
            </w:r>
          </w:p>
          <w:p w:rsidR="004F6F3F" w:rsidRPr="00640BE4" w:rsidRDefault="004F6F3F" w:rsidP="00914C08">
            <w:pPr>
              <w:widowControl w:val="0"/>
            </w:pPr>
            <w:r w:rsidRPr="00640BE4">
              <w:t>Архангельская область</w:t>
            </w:r>
          </w:p>
        </w:tc>
        <w:tc>
          <w:tcPr>
            <w:tcW w:w="4217" w:type="dxa"/>
          </w:tcPr>
          <w:p w:rsidR="004F6F3F" w:rsidRPr="00640BE4" w:rsidRDefault="004F6F3F" w:rsidP="00914C08">
            <w:pPr>
              <w:widowControl w:val="0"/>
              <w:jc w:val="right"/>
            </w:pPr>
          </w:p>
          <w:p w:rsidR="004F6F3F" w:rsidRPr="00640BE4" w:rsidRDefault="004F6F3F" w:rsidP="00914C08">
            <w:pPr>
              <w:widowControl w:val="0"/>
              <w:jc w:val="right"/>
            </w:pPr>
          </w:p>
          <w:p w:rsidR="004F6F3F" w:rsidRPr="00640BE4" w:rsidRDefault="004F6F3F" w:rsidP="006549E1">
            <w:pPr>
              <w:widowControl w:val="0"/>
              <w:jc w:val="right"/>
            </w:pPr>
            <w:r w:rsidRPr="00640BE4">
              <w:t>« ___ » _______________ 20</w:t>
            </w:r>
            <w:r w:rsidR="00736637" w:rsidRPr="00640BE4">
              <w:t>2</w:t>
            </w:r>
            <w:r w:rsidR="006549E1">
              <w:t>1</w:t>
            </w:r>
            <w:r w:rsidRPr="00640BE4">
              <w:t xml:space="preserve">  года</w:t>
            </w:r>
          </w:p>
        </w:tc>
      </w:tr>
    </w:tbl>
    <w:p w:rsidR="004F6F3F" w:rsidRPr="00640BE4" w:rsidRDefault="004F6F3F" w:rsidP="00914C08">
      <w:pPr>
        <w:widowControl w:val="0"/>
        <w:jc w:val="both"/>
      </w:pPr>
    </w:p>
    <w:p w:rsidR="004F6F3F" w:rsidRPr="00640BE4" w:rsidRDefault="004F6F3F" w:rsidP="00053E10">
      <w:pPr>
        <w:pStyle w:val="affa"/>
        <w:spacing w:before="0" w:beforeAutospacing="0" w:after="0" w:afterAutospacing="0"/>
        <w:ind w:firstLine="708"/>
        <w:jc w:val="both"/>
      </w:pPr>
      <w:proofErr w:type="gramStart"/>
      <w:r w:rsidRPr="00640BE4">
        <w:rPr>
          <w:b/>
        </w:rPr>
        <w:t>Администрация муниципального образования «</w:t>
      </w:r>
      <w:r w:rsidR="006549E1">
        <w:rPr>
          <w:b/>
        </w:rPr>
        <w:t>Катунинское</w:t>
      </w:r>
      <w:r w:rsidRPr="00640BE4">
        <w:rPr>
          <w:b/>
        </w:rPr>
        <w:t>»,</w:t>
      </w:r>
      <w:r w:rsidRPr="00640BE4">
        <w:t xml:space="preserve"> в лице главы муниципального образования «</w:t>
      </w:r>
      <w:r w:rsidR="006549E1">
        <w:t>Катунинское</w:t>
      </w:r>
      <w:r w:rsidRPr="00640BE4">
        <w:t xml:space="preserve">» </w:t>
      </w:r>
      <w:r w:rsidR="006549E1">
        <w:t>Михайлова Михаила Васильевича</w:t>
      </w:r>
      <w:r w:rsidRPr="00640BE4">
        <w:t>, действующей на основании Устава, именуемая в дальнейшем Заказчик, с одной стороны и ___________________________________, именуемое в дальнейшем Подрядчик, в лице _____________________________, действующей (его) на основании _______________, с другой стороны, именуемые совместно в дальнейшем «Стороны».</w:t>
      </w:r>
      <w:proofErr w:type="gramEnd"/>
      <w:r w:rsidRPr="00640BE4">
        <w:t xml:space="preserve"> </w:t>
      </w:r>
      <w:proofErr w:type="gramStart"/>
      <w:r w:rsidRPr="00640BE4">
        <w:t>На основании протокола _______________________________ от «___» _____ 20</w:t>
      </w:r>
      <w:r w:rsidR="00431DD1" w:rsidRPr="00640BE4">
        <w:t>2</w:t>
      </w:r>
      <w:r w:rsidR="00616FD7">
        <w:t>1</w:t>
      </w:r>
      <w:r w:rsidRPr="00640BE4">
        <w:t xml:space="preserve"> года № _____________, размещенного на официальном сайте www.zakupki.gov.ru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муниципальный контракт (далее по тексту – Контракт) о нижеследующем:</w:t>
      </w:r>
      <w:proofErr w:type="gramEnd"/>
    </w:p>
    <w:p w:rsidR="004F6F3F" w:rsidRPr="00640BE4" w:rsidRDefault="004F6F3F" w:rsidP="00914C08">
      <w:pPr>
        <w:pStyle w:val="310"/>
        <w:widowControl w:val="0"/>
        <w:spacing w:before="0"/>
        <w:jc w:val="both"/>
        <w:rPr>
          <w:color w:val="FF0000"/>
          <w:szCs w:val="24"/>
        </w:rPr>
      </w:pPr>
    </w:p>
    <w:p w:rsidR="004F6F3F" w:rsidRPr="00640BE4" w:rsidRDefault="004F6F3F" w:rsidP="003A2B84">
      <w:pPr>
        <w:pStyle w:val="af"/>
        <w:widowControl w:val="0"/>
        <w:numPr>
          <w:ilvl w:val="0"/>
          <w:numId w:val="26"/>
        </w:numPr>
        <w:tabs>
          <w:tab w:val="left" w:pos="0"/>
        </w:tabs>
        <w:jc w:val="center"/>
        <w:rPr>
          <w:b/>
          <w:bCs/>
          <w:color w:val="FF0000"/>
        </w:rPr>
      </w:pPr>
      <w:r w:rsidRPr="00640BE4">
        <w:rPr>
          <w:b/>
          <w:bCs/>
        </w:rPr>
        <w:t>ПРЕДМЕТ КОНТРАКТА</w:t>
      </w:r>
    </w:p>
    <w:p w:rsidR="005A3A45" w:rsidRPr="00640BE4" w:rsidRDefault="005A3A45" w:rsidP="005A3A45">
      <w:pPr>
        <w:pStyle w:val="af"/>
        <w:widowControl w:val="0"/>
        <w:tabs>
          <w:tab w:val="left" w:pos="0"/>
        </w:tabs>
        <w:rPr>
          <w:b/>
          <w:bCs/>
          <w:color w:val="FF0000"/>
        </w:rPr>
      </w:pPr>
    </w:p>
    <w:p w:rsidR="004F6F3F" w:rsidRPr="00606B42" w:rsidRDefault="004F6F3F" w:rsidP="00657472">
      <w:pPr>
        <w:tabs>
          <w:tab w:val="left" w:pos="993"/>
        </w:tabs>
        <w:jc w:val="both"/>
        <w:rPr>
          <w:b/>
        </w:rPr>
      </w:pPr>
      <w:r w:rsidRPr="00640BE4">
        <w:rPr>
          <w:color w:val="FF0000"/>
        </w:rPr>
        <w:t xml:space="preserve">         </w:t>
      </w:r>
      <w:r w:rsidRPr="00640BE4">
        <w:t xml:space="preserve">1.1. </w:t>
      </w:r>
      <w:proofErr w:type="gramStart"/>
      <w:r w:rsidRPr="00640BE4">
        <w:t>Подрядчик принимает на себя обязательства по</w:t>
      </w:r>
      <w:r w:rsidRPr="00640BE4">
        <w:rPr>
          <w:b/>
        </w:rPr>
        <w:t xml:space="preserve"> </w:t>
      </w:r>
      <w:r w:rsidR="00657472" w:rsidRPr="00657472">
        <w:rPr>
          <w:b/>
        </w:rPr>
        <w:t>выполнени</w:t>
      </w:r>
      <w:r w:rsidR="00657472">
        <w:rPr>
          <w:b/>
        </w:rPr>
        <w:t>ю</w:t>
      </w:r>
      <w:r w:rsidR="00657472" w:rsidRPr="00657472">
        <w:rPr>
          <w:b/>
        </w:rPr>
        <w:t xml:space="preserve"> работ по ремонту автомобильной дороги ул. Авиаторов от ул. Летчика Панкова до дома № 11 по ул. Авиаторов (МБОУ «</w:t>
      </w:r>
      <w:proofErr w:type="spellStart"/>
      <w:r w:rsidR="00657472" w:rsidRPr="00657472">
        <w:rPr>
          <w:b/>
        </w:rPr>
        <w:t>Катунинская</w:t>
      </w:r>
      <w:proofErr w:type="spellEnd"/>
      <w:r w:rsidR="00657472" w:rsidRPr="00657472">
        <w:rPr>
          <w:b/>
        </w:rPr>
        <w:t xml:space="preserve"> СШ», структурное подраз</w:t>
      </w:r>
      <w:r w:rsidR="00657472">
        <w:rPr>
          <w:b/>
        </w:rPr>
        <w:t xml:space="preserve">деление «Детский сад Солнышко») </w:t>
      </w:r>
      <w:r w:rsidR="00657472" w:rsidRPr="00657472">
        <w:rPr>
          <w:b/>
        </w:rPr>
        <w:t xml:space="preserve">в пос. </w:t>
      </w:r>
      <w:proofErr w:type="spellStart"/>
      <w:r w:rsidR="00657472" w:rsidRPr="00657472">
        <w:rPr>
          <w:b/>
        </w:rPr>
        <w:t>Катунино</w:t>
      </w:r>
      <w:proofErr w:type="spellEnd"/>
      <w:r w:rsidR="00657472" w:rsidRPr="00657472">
        <w:rPr>
          <w:b/>
        </w:rPr>
        <w:t xml:space="preserve"> </w:t>
      </w:r>
      <w:r w:rsidRPr="00640BE4">
        <w:t>(далее – работы) в соответствии с условиями Контракта, Техническим заданием, утвержденным Заказчиком (Приложение № 1 к Контракту), локальным сметным расчетом (Приложение № 2 к Контракту),  графиком производства работ</w:t>
      </w:r>
      <w:proofErr w:type="gramEnd"/>
      <w:r w:rsidRPr="00640BE4">
        <w:t xml:space="preserve"> (Приложение № 3), </w:t>
      </w:r>
      <w:r w:rsidRPr="00640BE4">
        <w:rPr>
          <w:snapToGrid w:val="0"/>
        </w:rPr>
        <w:t xml:space="preserve">Перечнем руководящих нормативных документов, необходимых при выполнении дорожно-строительных работ (Приложение № 4), а </w:t>
      </w:r>
      <w:r w:rsidRPr="00640BE4">
        <w:t xml:space="preserve"> Заказчик берет на себя обязательства принять и оплатить работы в соответствии с условиями настоящего Контракта. </w:t>
      </w:r>
    </w:p>
    <w:p w:rsidR="004F6F3F" w:rsidRPr="00640BE4" w:rsidRDefault="004F6F3F" w:rsidP="00103ADC">
      <w:pPr>
        <w:widowControl w:val="0"/>
        <w:numPr>
          <w:ilvl w:val="0"/>
          <w:numId w:val="18"/>
        </w:numPr>
        <w:tabs>
          <w:tab w:val="clear" w:pos="1647"/>
          <w:tab w:val="num" w:pos="993"/>
        </w:tabs>
        <w:ind w:left="0" w:firstLine="567"/>
        <w:jc w:val="both"/>
      </w:pPr>
      <w:r w:rsidRPr="00640BE4">
        <w:t>При исполнении Контракта Стороны руководствуются действующими на время выполнения работ стандартами, строительными нормами, правилами и другими нормативно-техническими документами (далее – техническими требованиями), включая отраслевые стандарты и нормативы Министерства транспорта России.</w:t>
      </w:r>
    </w:p>
    <w:p w:rsidR="004F6F3F" w:rsidRPr="00640BE4" w:rsidRDefault="004F6F3F" w:rsidP="00413307">
      <w:pPr>
        <w:widowControl w:val="0"/>
        <w:rPr>
          <w:b/>
          <w:color w:val="FF0000"/>
        </w:rPr>
      </w:pPr>
    </w:p>
    <w:p w:rsidR="004F6F3F" w:rsidRPr="00640BE4" w:rsidRDefault="004F6F3F" w:rsidP="003A2B84">
      <w:pPr>
        <w:widowControl w:val="0"/>
        <w:numPr>
          <w:ilvl w:val="1"/>
          <w:numId w:val="18"/>
        </w:numPr>
        <w:jc w:val="center"/>
        <w:rPr>
          <w:b/>
        </w:rPr>
      </w:pPr>
      <w:r w:rsidRPr="00640BE4">
        <w:rPr>
          <w:b/>
        </w:rPr>
        <w:t>ЦЕНА КОНТРАКТА, ПОРЯДОК И СРОКИ РАСЧЕТОВ</w:t>
      </w:r>
    </w:p>
    <w:p w:rsidR="005A3A45" w:rsidRPr="00640BE4" w:rsidRDefault="005A3A45" w:rsidP="005A3A45">
      <w:pPr>
        <w:widowControl w:val="0"/>
        <w:ind w:left="1647"/>
        <w:rPr>
          <w:b/>
        </w:rPr>
      </w:pPr>
    </w:p>
    <w:p w:rsidR="004F6F3F" w:rsidRDefault="004F6F3F" w:rsidP="00043D26">
      <w:pPr>
        <w:pStyle w:val="ConsPlusNormal"/>
        <w:widowControl/>
        <w:ind w:firstLine="0"/>
        <w:jc w:val="both"/>
        <w:rPr>
          <w:rFonts w:ascii="Times New Roman" w:hAnsi="Times New Roman" w:cs="Times New Roman"/>
          <w:snapToGrid w:val="0"/>
          <w:sz w:val="24"/>
          <w:szCs w:val="24"/>
        </w:rPr>
      </w:pPr>
      <w:r w:rsidRPr="00640BE4">
        <w:rPr>
          <w:bCs/>
          <w:sz w:val="24"/>
          <w:szCs w:val="24"/>
        </w:rPr>
        <w:t xml:space="preserve">         </w:t>
      </w:r>
      <w:r w:rsidRPr="00640BE4">
        <w:rPr>
          <w:rFonts w:ascii="Times New Roman" w:hAnsi="Times New Roman" w:cs="Times New Roman"/>
          <w:sz w:val="24"/>
          <w:szCs w:val="24"/>
        </w:rPr>
        <w:t xml:space="preserve">2.1. </w:t>
      </w:r>
      <w:r w:rsidRPr="00640BE4">
        <w:rPr>
          <w:rFonts w:ascii="Times New Roman" w:hAnsi="Times New Roman" w:cs="Times New Roman"/>
          <w:snapToGrid w:val="0"/>
          <w:sz w:val="24"/>
          <w:szCs w:val="24"/>
        </w:rPr>
        <w:t xml:space="preserve">Цена Контракта составляет ______________ ( ______________ рублей _____ копеек), </w:t>
      </w:r>
      <w:r w:rsidRPr="00640BE4">
        <w:rPr>
          <w:rFonts w:ascii="Times New Roman" w:hAnsi="Times New Roman" w:cs="Times New Roman"/>
          <w:iCs/>
          <w:snapToGrid w:val="0"/>
          <w:sz w:val="24"/>
          <w:szCs w:val="24"/>
        </w:rPr>
        <w:t>в том числе НДС (в случае если Подрядчик является его плательщиком) - ______________(___________рублей ____ коп___),</w:t>
      </w:r>
      <w:r w:rsidRPr="00640BE4">
        <w:rPr>
          <w:rFonts w:ascii="Times New Roman" w:hAnsi="Times New Roman" w:cs="Times New Roman"/>
          <w:snapToGrid w:val="0"/>
          <w:sz w:val="24"/>
          <w:szCs w:val="24"/>
        </w:rPr>
        <w:t xml:space="preserve"> и включает все расходы, связанные с выполнением работ в полном объеме в соответствии с требованиями Контракта, в том числе: стоимость работ; стоимость оборудования, конструкций, изделий и материалов, предусмотренных Техническим заданием, а также оборудования, конструкций, изделий и </w:t>
      </w:r>
      <w:r w:rsidRPr="00640BE4">
        <w:rPr>
          <w:rFonts w:ascii="Times New Roman" w:hAnsi="Times New Roman" w:cs="Times New Roman"/>
          <w:snapToGrid w:val="0"/>
          <w:sz w:val="24"/>
          <w:szCs w:val="24"/>
        </w:rPr>
        <w:lastRenderedPageBreak/>
        <w:t>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w:t>
      </w:r>
      <w:r w:rsidRPr="00640BE4">
        <w:rPr>
          <w:rFonts w:ascii="Times New Roman" w:hAnsi="Times New Roman" w:cs="Times New Roman"/>
          <w:sz w:val="24"/>
          <w:szCs w:val="24"/>
        </w:rPr>
        <w:t xml:space="preserve"> </w:t>
      </w:r>
      <w:r w:rsidRPr="00640BE4">
        <w:rPr>
          <w:rFonts w:ascii="Times New Roman" w:hAnsi="Times New Roman" w:cs="Times New Roman"/>
          <w:snapToGrid w:val="0"/>
          <w:sz w:val="24"/>
          <w:szCs w:val="24"/>
        </w:rPr>
        <w:t xml:space="preserve">вывоз мусора;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 Цена Контракта фиксирована (является твердой) на весь срок исполнения Контракта, изменению и пересмотру не подлежит, за исключением случаев, предусмотренных Контрактом. </w:t>
      </w:r>
    </w:p>
    <w:p w:rsidR="0066294D" w:rsidRPr="00640BE4" w:rsidRDefault="0066294D" w:rsidP="0066294D">
      <w:pPr>
        <w:pStyle w:val="ConsPlusNormal"/>
        <w:widowControl/>
        <w:ind w:firstLine="708"/>
        <w:jc w:val="both"/>
        <w:rPr>
          <w:rFonts w:ascii="Times New Roman" w:hAnsi="Times New Roman" w:cs="Times New Roman"/>
          <w:snapToGrid w:val="0"/>
          <w:sz w:val="24"/>
          <w:szCs w:val="24"/>
        </w:rPr>
      </w:pPr>
      <w:r w:rsidRPr="0066294D">
        <w:rPr>
          <w:rFonts w:ascii="Times New Roman" w:hAnsi="Times New Roman" w:cs="Times New Roman"/>
          <w:snapToGrid w:val="0"/>
          <w:sz w:val="24"/>
          <w:szCs w:val="24"/>
        </w:rPr>
        <w:t xml:space="preserve">Заказчик по согласованию с Подрядчиком в ходе исполнения Контракта вправе увеличить или уменьшить предусмотренный Контрактом объем работ не более чем на десять процентов. При этом по соглашению сторон допускается изменение с учетом </w:t>
      </w:r>
      <w:proofErr w:type="gramStart"/>
      <w:r w:rsidRPr="0066294D">
        <w:rPr>
          <w:rFonts w:ascii="Times New Roman" w:hAnsi="Times New Roman" w:cs="Times New Roman"/>
          <w:snapToGrid w:val="0"/>
          <w:sz w:val="24"/>
          <w:szCs w:val="24"/>
        </w:rPr>
        <w:t>положений бюджетного законодательства Российской Федерации цены контракта</w:t>
      </w:r>
      <w:proofErr w:type="gramEnd"/>
      <w:r w:rsidRPr="0066294D">
        <w:rPr>
          <w:rFonts w:ascii="Times New Roman" w:hAnsi="Times New Roman" w:cs="Times New Roman"/>
          <w:snapToGrid w:val="0"/>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66294D">
        <w:rPr>
          <w:rFonts w:ascii="Times New Roman" w:hAnsi="Times New Roman" w:cs="Times New Roman"/>
          <w:snapToGrid w:val="0"/>
          <w:sz w:val="24"/>
          <w:szCs w:val="24"/>
        </w:rPr>
        <w:t>предусмотренных</w:t>
      </w:r>
      <w:proofErr w:type="gramEnd"/>
      <w:r w:rsidRPr="0066294D">
        <w:rPr>
          <w:rFonts w:ascii="Times New Roman" w:hAnsi="Times New Roman" w:cs="Times New Roman"/>
          <w:snapToGrid w:val="0"/>
          <w:sz w:val="24"/>
          <w:szCs w:val="24"/>
        </w:rPr>
        <w:t xml:space="preserve"> контрактом объема работы стороны контракта обязаны уменьшить цену контракта исходя из цены единицы работы. Цена единицы дополнительно выполненной работы или цена единицы работы при уменьшении предусмотренного контрактом объема выполняемых работ должна определяться как частное от деления первоначальной цены контракта на предусмотренный в контракте объем таких работ.</w:t>
      </w:r>
    </w:p>
    <w:p w:rsidR="004F6F3F" w:rsidRPr="00640BE4" w:rsidRDefault="004F6F3F" w:rsidP="00043D26">
      <w:pPr>
        <w:autoSpaceDE w:val="0"/>
        <w:autoSpaceDN w:val="0"/>
        <w:adjustRightInd w:val="0"/>
        <w:ind w:firstLine="708"/>
        <w:jc w:val="both"/>
      </w:pPr>
      <w:r w:rsidRPr="00640BE4">
        <w:t>2.</w:t>
      </w:r>
      <w:r w:rsidR="00503515">
        <w:t>2</w:t>
      </w:r>
      <w:r w:rsidRPr="00640BE4">
        <w:t>. Обязательства Заказчика в части оплаты по Контракту считается исполненным со дня списания денежных средств банком Заказчика со счета Заказчика.</w:t>
      </w:r>
    </w:p>
    <w:p w:rsidR="004F6F3F" w:rsidRPr="00640BE4" w:rsidRDefault="004F6F3F" w:rsidP="00043D26">
      <w:pPr>
        <w:autoSpaceDE w:val="0"/>
        <w:autoSpaceDN w:val="0"/>
        <w:adjustRightInd w:val="0"/>
        <w:ind w:firstLine="708"/>
        <w:jc w:val="both"/>
      </w:pPr>
      <w:r w:rsidRPr="00640BE4">
        <w:t>2.</w:t>
      </w:r>
      <w:r w:rsidR="00503515">
        <w:t>3</w:t>
      </w:r>
      <w:r w:rsidRPr="00640BE4">
        <w:t>. Форма расчетов между Заказчиком и Подрядчиком: безналичные денежные средства на расчетный счет Подрядчика, указанный в настоящем Контракте.</w:t>
      </w:r>
    </w:p>
    <w:p w:rsidR="00467EB6" w:rsidRPr="003B0A77" w:rsidRDefault="004F6F3F" w:rsidP="00043D26">
      <w:pPr>
        <w:autoSpaceDE w:val="0"/>
        <w:autoSpaceDN w:val="0"/>
        <w:adjustRightInd w:val="0"/>
        <w:ind w:firstLine="708"/>
        <w:jc w:val="both"/>
        <w:rPr>
          <w:snapToGrid w:val="0"/>
        </w:rPr>
      </w:pPr>
      <w:r w:rsidRPr="003B0A77">
        <w:rPr>
          <w:spacing w:val="-3"/>
        </w:rPr>
        <w:t>2.</w:t>
      </w:r>
      <w:r w:rsidR="00503515">
        <w:rPr>
          <w:spacing w:val="-3"/>
        </w:rPr>
        <w:t>4</w:t>
      </w:r>
      <w:r w:rsidRPr="003B0A77">
        <w:rPr>
          <w:spacing w:val="-3"/>
        </w:rPr>
        <w:t xml:space="preserve">. Аванс не предоставляется. </w:t>
      </w:r>
      <w:r w:rsidRPr="003B0A77">
        <w:rPr>
          <w:snapToGrid w:val="0"/>
        </w:rPr>
        <w:t xml:space="preserve">Расчет за выполненные работы производится Заказчиком в течение 15 (пятнадцати) рабочих дней </w:t>
      </w:r>
      <w:r w:rsidR="00467EB6" w:rsidRPr="003B0A77">
        <w:t>с даты подписания сторонам акта о приемке выполненных работ (форма № КС-2) и выставления Подрядчиком счетов (счетов-фактур)</w:t>
      </w:r>
      <w:r w:rsidR="00467EB6" w:rsidRPr="003B0A77">
        <w:rPr>
          <w:snapToGrid w:val="0"/>
        </w:rPr>
        <w:t>.</w:t>
      </w:r>
    </w:p>
    <w:p w:rsidR="004F6F3F" w:rsidRDefault="004F6F3F" w:rsidP="00043D26">
      <w:pPr>
        <w:ind w:firstLine="709"/>
        <w:jc w:val="both"/>
      </w:pPr>
      <w:r w:rsidRPr="003B0A77">
        <w:rPr>
          <w:snapToGrid w:val="0"/>
        </w:rPr>
        <w:t xml:space="preserve">2.6. </w:t>
      </w:r>
      <w:proofErr w:type="gramStart"/>
      <w:r w:rsidRPr="003B0A77">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системы Российской Федерации о налогах и сборах, такие налоги, сборы и иные обязательные платежи подлежат уплате в бюджеты системы Российской Федерации</w:t>
      </w:r>
      <w:r w:rsidR="00BF0AE5" w:rsidRPr="003B0A77">
        <w:t>.</w:t>
      </w:r>
      <w:r w:rsidRPr="003B0A77">
        <w:t xml:space="preserve"> </w:t>
      </w:r>
      <w:proofErr w:type="gramEnd"/>
    </w:p>
    <w:p w:rsidR="00F00E06" w:rsidRPr="003B0A77" w:rsidRDefault="00F00E06" w:rsidP="00F00E06">
      <w:pPr>
        <w:ind w:firstLine="709"/>
        <w:jc w:val="both"/>
      </w:pPr>
      <w:r w:rsidRPr="00F00E06">
        <w:t>2.7. Источник финансирования: средства бюджета муниципального образования «Катунинское»</w:t>
      </w:r>
      <w:r>
        <w:t>.</w:t>
      </w:r>
    </w:p>
    <w:p w:rsidR="00F00E06" w:rsidRPr="003B0A77" w:rsidRDefault="00F00E06" w:rsidP="00043D26">
      <w:pPr>
        <w:ind w:firstLine="709"/>
        <w:jc w:val="both"/>
      </w:pPr>
    </w:p>
    <w:p w:rsidR="004F6F3F" w:rsidRPr="00640BE4" w:rsidRDefault="004F6F3F" w:rsidP="00043D26">
      <w:pPr>
        <w:pStyle w:val="33"/>
        <w:widowControl w:val="0"/>
        <w:tabs>
          <w:tab w:val="num" w:pos="993"/>
        </w:tabs>
        <w:spacing w:after="0"/>
        <w:jc w:val="both"/>
        <w:rPr>
          <w:color w:val="FF0000"/>
          <w:sz w:val="24"/>
          <w:szCs w:val="24"/>
        </w:rPr>
      </w:pPr>
    </w:p>
    <w:p w:rsidR="004F6F3F" w:rsidRPr="0087255E" w:rsidRDefault="004F6F3F" w:rsidP="00103ADC">
      <w:pPr>
        <w:widowControl w:val="0"/>
        <w:numPr>
          <w:ilvl w:val="0"/>
          <w:numId w:val="19"/>
        </w:numPr>
        <w:tabs>
          <w:tab w:val="clear" w:pos="360"/>
          <w:tab w:val="num" w:pos="0"/>
          <w:tab w:val="left" w:pos="284"/>
        </w:tabs>
        <w:ind w:left="0" w:firstLine="0"/>
        <w:jc w:val="center"/>
        <w:rPr>
          <w:b/>
        </w:rPr>
      </w:pPr>
      <w:r w:rsidRPr="0087255E">
        <w:rPr>
          <w:b/>
        </w:rPr>
        <w:t>СРОКИ ДЕЙСТВИЯ КОНТРАКТА И ВЫПОЛНЕНИЯ РАБОТ</w:t>
      </w:r>
    </w:p>
    <w:p w:rsidR="005A3A45" w:rsidRPr="00640BE4" w:rsidRDefault="005A3A45" w:rsidP="005A3A45">
      <w:pPr>
        <w:widowControl w:val="0"/>
        <w:tabs>
          <w:tab w:val="left" w:pos="284"/>
        </w:tabs>
        <w:rPr>
          <w:b/>
          <w:color w:val="FF0000"/>
        </w:rPr>
      </w:pPr>
    </w:p>
    <w:p w:rsidR="004F6F3F" w:rsidRPr="0087255E" w:rsidRDefault="004F6F3F" w:rsidP="00662905">
      <w:pPr>
        <w:widowControl w:val="0"/>
        <w:tabs>
          <w:tab w:val="num" w:pos="993"/>
        </w:tabs>
        <w:jc w:val="both"/>
      </w:pPr>
      <w:r w:rsidRPr="0087255E">
        <w:t xml:space="preserve">           3.1. Срок начала выполнения работ по Контракт</w:t>
      </w:r>
      <w:r w:rsidR="00E856B8">
        <w:t>у</w:t>
      </w:r>
      <w:r w:rsidR="00333105" w:rsidRPr="00333105">
        <w:t>:</w:t>
      </w:r>
      <w:r w:rsidRPr="0087255E">
        <w:t xml:space="preserve"> </w:t>
      </w:r>
      <w:r w:rsidR="00333105">
        <w:t>1</w:t>
      </w:r>
      <w:r w:rsidR="0087255E" w:rsidRPr="0087255E">
        <w:t xml:space="preserve"> </w:t>
      </w:r>
      <w:r w:rsidR="00333105">
        <w:t>июня</w:t>
      </w:r>
      <w:r w:rsidR="0087255E" w:rsidRPr="0087255E">
        <w:t xml:space="preserve"> 2021 года.</w:t>
      </w:r>
    </w:p>
    <w:p w:rsidR="004F6F3F" w:rsidRPr="0087255E" w:rsidRDefault="004F6F3F" w:rsidP="003A2B84">
      <w:pPr>
        <w:jc w:val="both"/>
      </w:pPr>
      <w:r w:rsidRPr="0087255E">
        <w:t xml:space="preserve">           3.2.</w:t>
      </w:r>
      <w:r w:rsidR="0087255E" w:rsidRPr="0087255E">
        <w:t xml:space="preserve"> </w:t>
      </w:r>
      <w:r w:rsidRPr="0087255E">
        <w:t xml:space="preserve">Срок окончания выполнения работ: </w:t>
      </w:r>
      <w:r w:rsidR="001D4CE3">
        <w:t>1 сентября</w:t>
      </w:r>
      <w:r w:rsidR="0087255E" w:rsidRPr="0087255E">
        <w:t xml:space="preserve"> 2021 года включительно. </w:t>
      </w:r>
      <w:r w:rsidRPr="0087255E">
        <w:t>Подрядчик имеет право на досрочную сдачу выполненных работ.</w:t>
      </w:r>
    </w:p>
    <w:p w:rsidR="004F6F3F" w:rsidRPr="0087255E" w:rsidRDefault="004F6F3F" w:rsidP="00662905">
      <w:pPr>
        <w:jc w:val="both"/>
      </w:pPr>
      <w:r w:rsidRPr="0087255E">
        <w:t xml:space="preserve">            3.3. Подрядчик обязуется выполнить все свои обязательства в сроки, установленные в Контракте. </w:t>
      </w:r>
    </w:p>
    <w:p w:rsidR="004F6F3F" w:rsidRPr="0087255E" w:rsidRDefault="004F6F3F" w:rsidP="00662905">
      <w:pPr>
        <w:widowControl w:val="0"/>
        <w:spacing w:line="260" w:lineRule="auto"/>
        <w:ind w:firstLine="708"/>
        <w:jc w:val="both"/>
      </w:pPr>
      <w:r w:rsidRPr="0087255E">
        <w:t>3.4. Датой выполнения обязательств Подрядчика по Контракту и окончания работ считается дата подписания акта о приемке выполненных работ (форма КС-2) Заказчиком и Подрядчиком, справки о стоимости выполненных работ и затрат (форма КС-3), подписанные Заказчиком и Подрядчиком.</w:t>
      </w:r>
    </w:p>
    <w:p w:rsidR="004F6F3F" w:rsidRPr="0087255E" w:rsidRDefault="004F6F3F" w:rsidP="00662905">
      <w:pPr>
        <w:widowControl w:val="0"/>
        <w:spacing w:line="260" w:lineRule="auto"/>
        <w:ind w:firstLine="708"/>
        <w:jc w:val="both"/>
      </w:pPr>
    </w:p>
    <w:p w:rsidR="004F6F3F" w:rsidRPr="0087255E" w:rsidRDefault="004F6F3F" w:rsidP="005A3A45">
      <w:pPr>
        <w:pStyle w:val="af"/>
        <w:widowControl w:val="0"/>
        <w:numPr>
          <w:ilvl w:val="0"/>
          <w:numId w:val="19"/>
        </w:numPr>
        <w:tabs>
          <w:tab w:val="left" w:pos="540"/>
        </w:tabs>
        <w:jc w:val="center"/>
        <w:rPr>
          <w:b/>
        </w:rPr>
      </w:pPr>
      <w:r w:rsidRPr="0087255E">
        <w:rPr>
          <w:b/>
        </w:rPr>
        <w:t>ПРАВА И ОБЯЗАННОСТИ СТОРОН</w:t>
      </w:r>
    </w:p>
    <w:p w:rsidR="005A3A45" w:rsidRPr="0087255E" w:rsidRDefault="005A3A45" w:rsidP="005A3A45">
      <w:pPr>
        <w:widowControl w:val="0"/>
        <w:tabs>
          <w:tab w:val="left" w:pos="540"/>
        </w:tabs>
        <w:rPr>
          <w:b/>
        </w:rPr>
      </w:pPr>
    </w:p>
    <w:p w:rsidR="004F6F3F" w:rsidRPr="0087255E" w:rsidRDefault="004F6F3F" w:rsidP="00662905">
      <w:pPr>
        <w:widowControl w:val="0"/>
        <w:shd w:val="clear" w:color="auto" w:fill="FFFFFF"/>
        <w:tabs>
          <w:tab w:val="left" w:pos="370"/>
        </w:tabs>
        <w:autoSpaceDE w:val="0"/>
        <w:ind w:firstLine="709"/>
        <w:jc w:val="both"/>
        <w:rPr>
          <w:u w:val="single"/>
        </w:rPr>
      </w:pPr>
      <w:r w:rsidRPr="0087255E">
        <w:rPr>
          <w:u w:val="single"/>
        </w:rPr>
        <w:lastRenderedPageBreak/>
        <w:t>4.1. Подрядчик вправе:</w:t>
      </w:r>
    </w:p>
    <w:p w:rsidR="004F6F3F" w:rsidRPr="0087255E" w:rsidRDefault="004F6F3F" w:rsidP="00662905">
      <w:pPr>
        <w:widowControl w:val="0"/>
        <w:shd w:val="clear" w:color="auto" w:fill="FFFFFF"/>
        <w:tabs>
          <w:tab w:val="left" w:pos="370"/>
        </w:tabs>
        <w:autoSpaceDE w:val="0"/>
        <w:jc w:val="both"/>
      </w:pPr>
      <w:r w:rsidRPr="0087255E">
        <w:tab/>
      </w:r>
      <w:r w:rsidR="00431DD1" w:rsidRPr="0087255E">
        <w:tab/>
      </w:r>
      <w:r w:rsidRPr="0087255E">
        <w:t>1) требовать своевременного подписания Заказчиком акта сдачи-приемки выполненных работ на основании представленных Подрядчиком отчетных документов;</w:t>
      </w:r>
    </w:p>
    <w:p w:rsidR="004F6F3F" w:rsidRPr="0087255E" w:rsidRDefault="004F6F3F" w:rsidP="00662905">
      <w:pPr>
        <w:widowControl w:val="0"/>
        <w:shd w:val="clear" w:color="auto" w:fill="FFFFFF"/>
        <w:tabs>
          <w:tab w:val="left" w:pos="370"/>
        </w:tabs>
        <w:autoSpaceDE w:val="0"/>
        <w:jc w:val="both"/>
      </w:pPr>
      <w:r w:rsidRPr="0087255E">
        <w:tab/>
      </w:r>
      <w:r w:rsidR="00431DD1" w:rsidRPr="0087255E">
        <w:tab/>
      </w:r>
      <w:r w:rsidRPr="0087255E">
        <w:t>2) требовать своевременной оплаты выполненных работ в соответствии с</w:t>
      </w:r>
      <w:r w:rsidR="00BF0AE5" w:rsidRPr="0087255E">
        <w:t xml:space="preserve"> условиями настоящего Контракта.</w:t>
      </w:r>
      <w:r w:rsidRPr="0087255E">
        <w:t xml:space="preserve"> </w:t>
      </w:r>
    </w:p>
    <w:p w:rsidR="004F6F3F" w:rsidRPr="0087255E" w:rsidRDefault="004F6F3F" w:rsidP="00662905">
      <w:pPr>
        <w:widowControl w:val="0"/>
        <w:shd w:val="clear" w:color="auto" w:fill="FFFFFF"/>
        <w:tabs>
          <w:tab w:val="left" w:pos="370"/>
        </w:tabs>
        <w:autoSpaceDE w:val="0"/>
        <w:ind w:firstLine="709"/>
        <w:jc w:val="both"/>
        <w:rPr>
          <w:u w:val="single"/>
        </w:rPr>
      </w:pPr>
      <w:r w:rsidRPr="0087255E">
        <w:rPr>
          <w:u w:val="single"/>
        </w:rPr>
        <w:t>4.2. Подрядчик обязан:</w:t>
      </w:r>
    </w:p>
    <w:p w:rsidR="004F6F3F" w:rsidRPr="0087255E" w:rsidRDefault="004F6F3F" w:rsidP="00662905">
      <w:pPr>
        <w:ind w:firstLine="708"/>
        <w:jc w:val="both"/>
      </w:pPr>
      <w:r w:rsidRPr="0087255E">
        <w:t xml:space="preserve">1) Подрядчик обязуется выполнить весь объем работ в срок согласно пунктам 3.1, 3.2 настоящего Контракта. </w:t>
      </w:r>
    </w:p>
    <w:p w:rsidR="004F6F3F" w:rsidRPr="0087255E" w:rsidRDefault="004F6F3F" w:rsidP="00662905">
      <w:pPr>
        <w:widowControl w:val="0"/>
        <w:shd w:val="clear" w:color="auto" w:fill="FFFFFF"/>
        <w:tabs>
          <w:tab w:val="left" w:pos="370"/>
        </w:tabs>
        <w:autoSpaceDE w:val="0"/>
        <w:jc w:val="both"/>
      </w:pPr>
      <w:r w:rsidRPr="0087255E">
        <w:tab/>
      </w:r>
      <w:r w:rsidRPr="0087255E">
        <w:tab/>
        <w:t>2) обеспечить:</w:t>
      </w:r>
    </w:p>
    <w:p w:rsidR="004F6F3F" w:rsidRPr="0087255E" w:rsidRDefault="004F6F3F" w:rsidP="00662905">
      <w:pPr>
        <w:widowControl w:val="0"/>
        <w:shd w:val="clear" w:color="auto" w:fill="FFFFFF"/>
        <w:tabs>
          <w:tab w:val="left" w:pos="370"/>
        </w:tabs>
        <w:autoSpaceDE w:val="0"/>
        <w:jc w:val="both"/>
      </w:pPr>
      <w:r w:rsidRPr="0087255E">
        <w:tab/>
        <w:t>- выполнение работ материалами, изделиями и конструкциями, инженерным и технологическим оборудованием;</w:t>
      </w:r>
    </w:p>
    <w:p w:rsidR="004F6F3F" w:rsidRPr="0087255E" w:rsidRDefault="004F6F3F" w:rsidP="00662905">
      <w:pPr>
        <w:widowControl w:val="0"/>
        <w:shd w:val="clear" w:color="auto" w:fill="FFFFFF"/>
        <w:tabs>
          <w:tab w:val="left" w:pos="370"/>
        </w:tabs>
        <w:autoSpaceDE w:val="0"/>
        <w:jc w:val="both"/>
      </w:pPr>
      <w:r w:rsidRPr="00640BE4">
        <w:rPr>
          <w:color w:val="FF0000"/>
        </w:rPr>
        <w:tab/>
      </w:r>
      <w:r w:rsidRPr="0087255E">
        <w:t xml:space="preserve">- контроль качества всех выполняемых работ и учет всех выявленных нарушений, соответствие работ требованиям </w:t>
      </w:r>
      <w:r w:rsidR="003341FF">
        <w:t>СП</w:t>
      </w:r>
      <w:r w:rsidRPr="0087255E">
        <w:t>, действующих норм, технических условий и настоящего Контракта;</w:t>
      </w:r>
    </w:p>
    <w:p w:rsidR="004F6F3F" w:rsidRPr="0087255E" w:rsidRDefault="004F6F3F" w:rsidP="00662905">
      <w:pPr>
        <w:widowControl w:val="0"/>
        <w:shd w:val="clear" w:color="auto" w:fill="FFFFFF"/>
        <w:tabs>
          <w:tab w:val="left" w:pos="370"/>
        </w:tabs>
        <w:autoSpaceDE w:val="0"/>
        <w:jc w:val="both"/>
      </w:pPr>
      <w:r w:rsidRPr="0087255E">
        <w:tab/>
        <w:t>- бесперебойное функционирование инженерных систем и оборудования, поставленного и смонтированного Подрядчиком, при надлежащей эксплуатации в течение гарантийного срока;</w:t>
      </w:r>
    </w:p>
    <w:p w:rsidR="004F6F3F" w:rsidRPr="0087255E" w:rsidRDefault="004F6F3F" w:rsidP="00662905">
      <w:pPr>
        <w:widowControl w:val="0"/>
        <w:shd w:val="clear" w:color="auto" w:fill="FFFFFF"/>
        <w:tabs>
          <w:tab w:val="left" w:pos="370"/>
        </w:tabs>
        <w:autoSpaceDE w:val="0"/>
        <w:jc w:val="both"/>
      </w:pPr>
      <w:r w:rsidRPr="0087255E">
        <w:tab/>
        <w:t>- приемку, разгрузку, складирование и хранение прибывающих на объект материалов и оборудования;</w:t>
      </w:r>
    </w:p>
    <w:p w:rsidR="004F6F3F" w:rsidRPr="0087255E" w:rsidRDefault="004F6F3F" w:rsidP="00662905">
      <w:pPr>
        <w:widowControl w:val="0"/>
        <w:shd w:val="clear" w:color="auto" w:fill="FFFFFF"/>
        <w:tabs>
          <w:tab w:val="left" w:pos="370"/>
        </w:tabs>
        <w:autoSpaceDE w:val="0"/>
        <w:jc w:val="both"/>
      </w:pPr>
      <w:r w:rsidRPr="0087255E">
        <w:tab/>
        <w:t>- содержание и уборку предоставленных помещений и прилегающей непосредственно к ним территории;</w:t>
      </w:r>
    </w:p>
    <w:p w:rsidR="004F6F3F" w:rsidRPr="0087255E" w:rsidRDefault="00431DD1" w:rsidP="00662905">
      <w:pPr>
        <w:widowControl w:val="0"/>
        <w:shd w:val="clear" w:color="auto" w:fill="FFFFFF"/>
        <w:tabs>
          <w:tab w:val="left" w:pos="370"/>
        </w:tabs>
        <w:autoSpaceDE w:val="0"/>
        <w:jc w:val="both"/>
      </w:pPr>
      <w:r w:rsidRPr="0087255E">
        <w:tab/>
      </w:r>
      <w:r w:rsidR="004F6F3F" w:rsidRPr="0087255E">
        <w:t>- вывоз имущества (оборудование, инвентарь, инструменты, строительные материалы, временные сооружения, другое имущество), принадлежащего Подрядчику, в течение 5 дней со дня подписания акта сдачи-приемки выполненных работ;</w:t>
      </w:r>
    </w:p>
    <w:p w:rsidR="004F6F3F" w:rsidRPr="0087255E" w:rsidRDefault="004F6F3F" w:rsidP="00662905">
      <w:pPr>
        <w:widowControl w:val="0"/>
        <w:shd w:val="clear" w:color="auto" w:fill="FFFFFF"/>
        <w:tabs>
          <w:tab w:val="left" w:pos="370"/>
        </w:tabs>
        <w:autoSpaceDE w:val="0"/>
        <w:jc w:val="both"/>
      </w:pPr>
      <w:r w:rsidRPr="0087255E">
        <w:tab/>
        <w:t>- вывоз строительного мусора, образовавшегося в ходе выполнения работ, по мере накопления;</w:t>
      </w:r>
    </w:p>
    <w:p w:rsidR="004F6F3F" w:rsidRPr="0087255E" w:rsidRDefault="004F6F3F" w:rsidP="00662905">
      <w:pPr>
        <w:widowControl w:val="0"/>
        <w:shd w:val="clear" w:color="auto" w:fill="FFFFFF"/>
        <w:tabs>
          <w:tab w:val="left" w:pos="370"/>
        </w:tabs>
        <w:autoSpaceDE w:val="0"/>
        <w:jc w:val="both"/>
      </w:pPr>
      <w:r w:rsidRPr="0087255E">
        <w:tab/>
        <w:t>- передачу Заказчику одного экземпляра исполнительной документации по выполненным работам;</w:t>
      </w:r>
    </w:p>
    <w:p w:rsidR="004F6F3F" w:rsidRPr="0087255E" w:rsidRDefault="004F6F3F" w:rsidP="00662905">
      <w:pPr>
        <w:widowControl w:val="0"/>
        <w:shd w:val="clear" w:color="auto" w:fill="FFFFFF"/>
        <w:tabs>
          <w:tab w:val="left" w:pos="370"/>
        </w:tabs>
        <w:autoSpaceDE w:val="0"/>
        <w:jc w:val="both"/>
      </w:pPr>
      <w:r w:rsidRPr="0087255E">
        <w:tab/>
        <w:t>- охрану переданных помещений и материалов, изделий, конструкций, оборудования, в том числе переданного Заказчиком Подрядчику, с момента начала производства работ и до подписания акта сдачи-приемки выполненных работ;</w:t>
      </w:r>
    </w:p>
    <w:p w:rsidR="004F6F3F" w:rsidRPr="0087255E" w:rsidRDefault="004F6F3F" w:rsidP="00662905">
      <w:pPr>
        <w:widowControl w:val="0"/>
        <w:shd w:val="clear" w:color="auto" w:fill="FFFFFF"/>
        <w:tabs>
          <w:tab w:val="left" w:pos="370"/>
        </w:tabs>
        <w:autoSpaceDE w:val="0"/>
        <w:jc w:val="both"/>
      </w:pPr>
      <w:r w:rsidRPr="0087255E">
        <w:tab/>
        <w:t>3) предоставить на материалы и оборудование соответствующие сертификаты, технические паспорта и другие документы, удостоверяющие их происхождение и качество, на русском языке;</w:t>
      </w:r>
    </w:p>
    <w:p w:rsidR="004F6F3F" w:rsidRPr="0087255E" w:rsidRDefault="004F6F3F" w:rsidP="00662905">
      <w:pPr>
        <w:widowControl w:val="0"/>
        <w:shd w:val="clear" w:color="auto" w:fill="FFFFFF"/>
        <w:tabs>
          <w:tab w:val="left" w:pos="370"/>
        </w:tabs>
        <w:autoSpaceDE w:val="0"/>
        <w:jc w:val="both"/>
      </w:pPr>
      <w:r w:rsidRPr="0087255E">
        <w:tab/>
        <w:t>4) вести журнал производства работ по форме КС-6а,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Заказчика и Подрядчика;</w:t>
      </w:r>
    </w:p>
    <w:p w:rsidR="004F6F3F" w:rsidRPr="0087255E" w:rsidRDefault="004F6F3F" w:rsidP="00662905">
      <w:pPr>
        <w:widowControl w:val="0"/>
        <w:shd w:val="clear" w:color="auto" w:fill="FFFFFF"/>
        <w:tabs>
          <w:tab w:val="left" w:pos="370"/>
        </w:tabs>
        <w:autoSpaceDE w:val="0"/>
        <w:jc w:val="both"/>
      </w:pPr>
      <w:r w:rsidRPr="0087255E">
        <w:tab/>
        <w:t>5) за свой счет нести расходы по устройству временных подсоединений и оплате коммунальных услуг за период выполнения работ;</w:t>
      </w:r>
    </w:p>
    <w:p w:rsidR="004F6F3F" w:rsidRPr="0087255E" w:rsidRDefault="004F6F3F" w:rsidP="00662905">
      <w:pPr>
        <w:widowControl w:val="0"/>
        <w:shd w:val="clear" w:color="auto" w:fill="FFFFFF"/>
        <w:tabs>
          <w:tab w:val="left" w:pos="370"/>
        </w:tabs>
        <w:autoSpaceDE w:val="0"/>
        <w:jc w:val="both"/>
      </w:pPr>
      <w:r w:rsidRPr="0087255E">
        <w:tab/>
        <w:t>6) в срок, указанный Заказчиком,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контроля за производством и качеством работ;</w:t>
      </w:r>
    </w:p>
    <w:p w:rsidR="004F6F3F" w:rsidRPr="00A42F32" w:rsidRDefault="004F6F3F" w:rsidP="00662905">
      <w:pPr>
        <w:widowControl w:val="0"/>
        <w:shd w:val="clear" w:color="auto" w:fill="FFFFFF"/>
        <w:tabs>
          <w:tab w:val="left" w:pos="370"/>
        </w:tabs>
        <w:autoSpaceDE w:val="0"/>
        <w:jc w:val="both"/>
      </w:pPr>
      <w:r w:rsidRPr="00640BE4">
        <w:rPr>
          <w:color w:val="FF0000"/>
        </w:rPr>
        <w:tab/>
      </w:r>
      <w:r w:rsidRPr="00A42F32">
        <w:t>7) 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сдачи-приемки выполненных работ;</w:t>
      </w:r>
    </w:p>
    <w:p w:rsidR="004F6F3F" w:rsidRPr="00A42F32" w:rsidRDefault="004F6F3F" w:rsidP="00662905">
      <w:pPr>
        <w:widowControl w:val="0"/>
        <w:shd w:val="clear" w:color="auto" w:fill="FFFFFF"/>
        <w:tabs>
          <w:tab w:val="left" w:pos="370"/>
        </w:tabs>
        <w:autoSpaceDE w:val="0"/>
        <w:jc w:val="both"/>
      </w:pPr>
      <w:r w:rsidRPr="00A42F32">
        <w:tab/>
        <w:t>8)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F6F3F" w:rsidRPr="00A42F32" w:rsidRDefault="004F6F3F" w:rsidP="00662905">
      <w:pPr>
        <w:widowControl w:val="0"/>
        <w:shd w:val="clear" w:color="auto" w:fill="FFFFFF"/>
        <w:tabs>
          <w:tab w:val="left" w:pos="370"/>
        </w:tabs>
        <w:autoSpaceDE w:val="0"/>
        <w:jc w:val="both"/>
      </w:pPr>
      <w:r w:rsidRPr="00A42F32">
        <w:tab/>
        <w:t xml:space="preserve">9) Подрядчик извещает Заказчика о готовности скрытых работ к освидетельствованию за день до начала приемки. Акты освидетельствования скрытых работ оформляются в двух экземплярах и подписываются уполномоченные представителями сторон.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w:t>
      </w:r>
      <w:r w:rsidRPr="00A42F32">
        <w:lastRenderedPageBreak/>
        <w:t>счет вскрыть любую часть скрытых работ согласно указанию Заказчика, а затем восстановить ее за свой счет;</w:t>
      </w:r>
    </w:p>
    <w:p w:rsidR="004F6F3F" w:rsidRPr="00A42F32" w:rsidRDefault="004F6F3F" w:rsidP="00662905">
      <w:pPr>
        <w:widowControl w:val="0"/>
        <w:shd w:val="clear" w:color="auto" w:fill="FFFFFF"/>
        <w:tabs>
          <w:tab w:val="left" w:pos="370"/>
        </w:tabs>
        <w:autoSpaceDE w:val="0"/>
        <w:jc w:val="both"/>
      </w:pPr>
      <w:r w:rsidRPr="00A42F32">
        <w:tab/>
        <w:t>10) незамедлительно в письменной форме информировать Заказчика в случае невозможности исполнения обязательств по настоящему Контракту;</w:t>
      </w:r>
    </w:p>
    <w:p w:rsidR="004F6F3F" w:rsidRPr="00A42F32" w:rsidRDefault="004F6F3F" w:rsidP="00662905">
      <w:pPr>
        <w:widowControl w:val="0"/>
        <w:shd w:val="clear" w:color="auto" w:fill="FFFFFF"/>
        <w:tabs>
          <w:tab w:val="left" w:pos="370"/>
        </w:tabs>
        <w:autoSpaceDE w:val="0"/>
        <w:jc w:val="both"/>
      </w:pPr>
      <w:r w:rsidRPr="00A42F32">
        <w:tab/>
        <w:t>11) выполнить в полном объеме все свои обязательства, предусмотренные настоящим Контрактом, в соответствии с действующим законодательством;</w:t>
      </w:r>
    </w:p>
    <w:p w:rsidR="004F6F3F" w:rsidRPr="00A42F32" w:rsidRDefault="004F6F3F" w:rsidP="00662905">
      <w:pPr>
        <w:widowControl w:val="0"/>
        <w:shd w:val="clear" w:color="auto" w:fill="FFFFFF"/>
        <w:tabs>
          <w:tab w:val="left" w:pos="370"/>
        </w:tabs>
        <w:autoSpaceDE w:val="0"/>
        <w:jc w:val="both"/>
      </w:pPr>
      <w:r w:rsidRPr="00A42F32">
        <w:tab/>
        <w:t>12)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w:t>
      </w:r>
    </w:p>
    <w:p w:rsidR="004F6F3F" w:rsidRPr="00A42F32" w:rsidRDefault="004F6F3F" w:rsidP="00662905">
      <w:pPr>
        <w:widowControl w:val="0"/>
        <w:shd w:val="clear" w:color="auto" w:fill="FFFFFF"/>
        <w:tabs>
          <w:tab w:val="left" w:pos="370"/>
        </w:tabs>
        <w:autoSpaceDE w:val="0"/>
        <w:jc w:val="both"/>
      </w:pPr>
      <w:r w:rsidRPr="00A42F32">
        <w:tab/>
        <w:t>13) немедленно известить Заказчика и до получения от него указаний приостановить работы при обнаружении:</w:t>
      </w:r>
    </w:p>
    <w:p w:rsidR="004F6F3F" w:rsidRPr="00A42F32" w:rsidRDefault="004F6F3F" w:rsidP="00662905">
      <w:pPr>
        <w:widowControl w:val="0"/>
        <w:shd w:val="clear" w:color="auto" w:fill="FFFFFF"/>
        <w:tabs>
          <w:tab w:val="left" w:pos="370"/>
        </w:tabs>
        <w:autoSpaceDE w:val="0"/>
        <w:jc w:val="both"/>
      </w:pPr>
      <w:r w:rsidRPr="00A42F32">
        <w:tab/>
        <w:t>- возможных неблагоприятных для Заказчика последствий выполнения его указаний о способе выполнения работы;</w:t>
      </w:r>
    </w:p>
    <w:p w:rsidR="004F6F3F" w:rsidRPr="00A42F32" w:rsidRDefault="004F6F3F" w:rsidP="00662905">
      <w:pPr>
        <w:widowControl w:val="0"/>
        <w:shd w:val="clear" w:color="auto" w:fill="FFFFFF"/>
        <w:tabs>
          <w:tab w:val="left" w:pos="370"/>
        </w:tabs>
        <w:autoSpaceDE w:val="0"/>
        <w:jc w:val="both"/>
      </w:pPr>
      <w:r w:rsidRPr="00A42F32">
        <w:tab/>
        <w:t xml:space="preserve">- иных, независящих от Подрядчика обстоятельств, угрожающих годности или прочности результатов выполняемой работы, либо создающих невозможность ее </w:t>
      </w:r>
      <w:r w:rsidR="005F3844" w:rsidRPr="00A42F32">
        <w:t>завершения в срок.</w:t>
      </w:r>
    </w:p>
    <w:p w:rsidR="005F3844" w:rsidRPr="00A42F32" w:rsidRDefault="005F3844" w:rsidP="005F3844">
      <w:pPr>
        <w:ind w:firstLine="708"/>
        <w:jc w:val="both"/>
      </w:pPr>
      <w:r w:rsidRPr="00A42F32">
        <w:t>В соответствии с ОДМ 218.6.019-2016 "Рекомендации по организации движения и ограждению мест производства дорожных работ"  подрядчик обязан обратиться с заявлением на получение схемы движения транспорта и пешеходов на период проведения работ на проезжей части на территории муниципального образования «</w:t>
      </w:r>
      <w:r w:rsidR="002B2811">
        <w:t>Катунинское</w:t>
      </w:r>
      <w:r w:rsidRPr="00A42F32">
        <w:t>» в администрацию.</w:t>
      </w:r>
    </w:p>
    <w:p w:rsidR="004F6F3F" w:rsidRPr="00A42F32" w:rsidRDefault="004F6F3F" w:rsidP="00662905">
      <w:pPr>
        <w:widowControl w:val="0"/>
        <w:shd w:val="clear" w:color="auto" w:fill="FFFFFF"/>
        <w:tabs>
          <w:tab w:val="left" w:pos="370"/>
        </w:tabs>
        <w:autoSpaceDE w:val="0"/>
        <w:ind w:firstLine="709"/>
        <w:jc w:val="both"/>
        <w:rPr>
          <w:u w:val="single"/>
        </w:rPr>
      </w:pPr>
      <w:r w:rsidRPr="00A42F32">
        <w:rPr>
          <w:u w:val="single"/>
        </w:rPr>
        <w:t>4.3. Заказчик имеет право:</w:t>
      </w:r>
    </w:p>
    <w:p w:rsidR="004F6F3F" w:rsidRPr="00A42F32" w:rsidRDefault="004F6F3F" w:rsidP="00662905">
      <w:pPr>
        <w:widowControl w:val="0"/>
        <w:shd w:val="clear" w:color="auto" w:fill="FFFFFF"/>
        <w:tabs>
          <w:tab w:val="left" w:pos="370"/>
        </w:tabs>
        <w:autoSpaceDE w:val="0"/>
        <w:jc w:val="both"/>
      </w:pPr>
      <w:r w:rsidRPr="00640BE4">
        <w:rPr>
          <w:color w:val="FF0000"/>
        </w:rPr>
        <w:tab/>
      </w:r>
      <w:r w:rsidRPr="00A42F32">
        <w:t xml:space="preserve">1) беспрепятственного доступа ко всем видам работ в течение всего периода и в любое время их выполнения; </w:t>
      </w:r>
    </w:p>
    <w:p w:rsidR="004F6F3F" w:rsidRPr="00A42F32" w:rsidRDefault="004F6F3F" w:rsidP="00662905">
      <w:pPr>
        <w:widowControl w:val="0"/>
        <w:shd w:val="clear" w:color="auto" w:fill="FFFFFF"/>
        <w:tabs>
          <w:tab w:val="left" w:pos="370"/>
        </w:tabs>
        <w:autoSpaceDE w:val="0"/>
        <w:jc w:val="both"/>
      </w:pPr>
      <w:r w:rsidRPr="00A42F32">
        <w:tab/>
        <w:t>2) контролировать ход выполнения Подрядчиком работ по настоящему Контракту без вмешательства в оперативно-хозяйственную деятельность Подрядчика;</w:t>
      </w:r>
    </w:p>
    <w:p w:rsidR="004F6F3F" w:rsidRPr="00A42F32" w:rsidRDefault="004F6F3F" w:rsidP="00662905">
      <w:pPr>
        <w:widowControl w:val="0"/>
        <w:shd w:val="clear" w:color="auto" w:fill="FFFFFF"/>
        <w:tabs>
          <w:tab w:val="left" w:pos="370"/>
        </w:tabs>
        <w:autoSpaceDE w:val="0"/>
        <w:jc w:val="both"/>
      </w:pPr>
      <w:r w:rsidRPr="00A42F32">
        <w:tab/>
        <w:t>3) в любое время потребовать от Подрядчика отчет о ходе выполнения настоящего Контракта;</w:t>
      </w:r>
    </w:p>
    <w:p w:rsidR="004F6F3F" w:rsidRPr="00A42F32" w:rsidRDefault="004F6F3F" w:rsidP="00662905">
      <w:pPr>
        <w:widowControl w:val="0"/>
        <w:shd w:val="clear" w:color="auto" w:fill="FFFFFF"/>
        <w:tabs>
          <w:tab w:val="left" w:pos="370"/>
        </w:tabs>
        <w:autoSpaceDE w:val="0"/>
        <w:jc w:val="both"/>
      </w:pPr>
      <w:r w:rsidRPr="00A42F32">
        <w:tab/>
        <w:t>4) требовать от Подрядчика надлежащего выполнения работ и своевременного устранения выявленных недостатков;</w:t>
      </w:r>
    </w:p>
    <w:p w:rsidR="004F6F3F" w:rsidRPr="00A42F32" w:rsidRDefault="004F6F3F" w:rsidP="00662905">
      <w:pPr>
        <w:widowControl w:val="0"/>
        <w:shd w:val="clear" w:color="auto" w:fill="FFFFFF"/>
        <w:tabs>
          <w:tab w:val="left" w:pos="370"/>
        </w:tabs>
        <w:autoSpaceDE w:val="0"/>
        <w:jc w:val="both"/>
      </w:pPr>
      <w:r w:rsidRPr="00A42F32">
        <w:tab/>
        <w:t>5) отказаться от оплаты работ, не предусмотренных настоящим Контрактом;</w:t>
      </w:r>
    </w:p>
    <w:p w:rsidR="004F6F3F" w:rsidRPr="00A42F32" w:rsidRDefault="004F6F3F" w:rsidP="00662905">
      <w:pPr>
        <w:widowControl w:val="0"/>
        <w:shd w:val="clear" w:color="auto" w:fill="FFFFFF"/>
        <w:tabs>
          <w:tab w:val="left" w:pos="370"/>
        </w:tabs>
        <w:autoSpaceDE w:val="0"/>
        <w:jc w:val="both"/>
      </w:pPr>
      <w:r w:rsidRPr="00A42F32">
        <w:tab/>
        <w:t>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 1 к Контракту.</w:t>
      </w:r>
    </w:p>
    <w:p w:rsidR="004F6F3F" w:rsidRPr="00A42F32" w:rsidRDefault="004F6F3F" w:rsidP="00662905">
      <w:pPr>
        <w:widowControl w:val="0"/>
        <w:shd w:val="clear" w:color="auto" w:fill="FFFFFF"/>
        <w:tabs>
          <w:tab w:val="left" w:pos="370"/>
        </w:tabs>
        <w:autoSpaceDE w:val="0"/>
        <w:jc w:val="both"/>
      </w:pPr>
      <w:r w:rsidRPr="00A42F32">
        <w:tab/>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4F6F3F" w:rsidRPr="00A42F32" w:rsidRDefault="004F6F3F" w:rsidP="009E017B">
      <w:pPr>
        <w:widowControl w:val="0"/>
        <w:shd w:val="clear" w:color="auto" w:fill="FFFFFF"/>
        <w:tabs>
          <w:tab w:val="left" w:pos="370"/>
        </w:tabs>
        <w:autoSpaceDE w:val="0"/>
        <w:jc w:val="both"/>
        <w:rPr>
          <w:u w:val="single"/>
        </w:rPr>
      </w:pPr>
      <w:r w:rsidRPr="00A42F32">
        <w:tab/>
      </w:r>
      <w:r w:rsidRPr="00A42F32">
        <w:rPr>
          <w:u w:val="single"/>
        </w:rPr>
        <w:t>4.4. Заказчик обязан:</w:t>
      </w:r>
    </w:p>
    <w:p w:rsidR="004F6F3F" w:rsidRPr="00A42F32" w:rsidRDefault="004F6F3F" w:rsidP="00662905">
      <w:pPr>
        <w:widowControl w:val="0"/>
        <w:shd w:val="clear" w:color="auto" w:fill="FFFFFF"/>
        <w:tabs>
          <w:tab w:val="left" w:pos="370"/>
        </w:tabs>
        <w:autoSpaceDE w:val="0"/>
        <w:jc w:val="both"/>
      </w:pPr>
      <w:r w:rsidRPr="00A42F32">
        <w:tab/>
        <w:t>1) осуществлять контроль за соответствием объема, стоимости и качества работ условиям настоящего Контракта, строительным нормам и правилам;</w:t>
      </w:r>
    </w:p>
    <w:p w:rsidR="004F6F3F" w:rsidRPr="00A42F32" w:rsidRDefault="004F6F3F" w:rsidP="00662905">
      <w:pPr>
        <w:widowControl w:val="0"/>
        <w:shd w:val="clear" w:color="auto" w:fill="FFFFFF"/>
        <w:tabs>
          <w:tab w:val="left" w:pos="370"/>
        </w:tabs>
        <w:autoSpaceDE w:val="0"/>
        <w:jc w:val="both"/>
      </w:pPr>
      <w:r w:rsidRPr="00A42F32">
        <w:tab/>
        <w:t>2) своевременно сообщать в письменной форме Подрядчику о недостатках, обнаруженных в ходе выполнения работ или приемки выполненных работ;</w:t>
      </w:r>
    </w:p>
    <w:p w:rsidR="004F6F3F" w:rsidRPr="00A42F32" w:rsidRDefault="004F6F3F" w:rsidP="00662905">
      <w:pPr>
        <w:widowControl w:val="0"/>
        <w:shd w:val="clear" w:color="auto" w:fill="FFFFFF"/>
        <w:tabs>
          <w:tab w:val="left" w:pos="370"/>
        </w:tabs>
        <w:autoSpaceDE w:val="0"/>
        <w:jc w:val="both"/>
      </w:pPr>
      <w:r w:rsidRPr="00A42F32">
        <w:tab/>
        <w:t>3) принять выполненные работы, провести их экспертизу, а также оплатить выполненные работы в соответствии с настоящим Контрактом;</w:t>
      </w:r>
    </w:p>
    <w:p w:rsidR="004F6F3F" w:rsidRPr="00A42F32" w:rsidRDefault="004F6F3F" w:rsidP="003A2B84">
      <w:pPr>
        <w:widowControl w:val="0"/>
        <w:shd w:val="clear" w:color="auto" w:fill="FFFFFF"/>
        <w:tabs>
          <w:tab w:val="left" w:pos="370"/>
        </w:tabs>
        <w:autoSpaceDE w:val="0"/>
        <w:jc w:val="both"/>
      </w:pPr>
      <w:r w:rsidRPr="00A42F32">
        <w:tab/>
        <w:t>4) выполнить в полном объеме все свои обязательства, предусмотренные настоящим Контрактом.</w:t>
      </w:r>
    </w:p>
    <w:p w:rsidR="004F6F3F" w:rsidRPr="00A42F32" w:rsidRDefault="004F6F3F" w:rsidP="006B044E">
      <w:pPr>
        <w:pStyle w:val="af"/>
        <w:widowControl w:val="0"/>
        <w:numPr>
          <w:ilvl w:val="0"/>
          <w:numId w:val="23"/>
        </w:numPr>
        <w:jc w:val="center"/>
        <w:rPr>
          <w:b/>
        </w:rPr>
      </w:pPr>
      <w:r w:rsidRPr="00A42F32">
        <w:rPr>
          <w:b/>
        </w:rPr>
        <w:t>СТРОИТЕЛЬНЫЙ КОНТРОЛЬ</w:t>
      </w:r>
    </w:p>
    <w:p w:rsidR="005A3A45" w:rsidRPr="00A42F32" w:rsidRDefault="005A3A45" w:rsidP="005A3A45">
      <w:pPr>
        <w:pStyle w:val="af"/>
        <w:widowControl w:val="0"/>
        <w:rPr>
          <w:b/>
        </w:rPr>
      </w:pPr>
    </w:p>
    <w:p w:rsidR="00827296" w:rsidRPr="00A42F32" w:rsidRDefault="004F6F3F" w:rsidP="00DB1CF9">
      <w:pPr>
        <w:widowControl w:val="0"/>
        <w:ind w:firstLine="708"/>
        <w:jc w:val="both"/>
        <w:rPr>
          <w:bCs/>
        </w:rPr>
      </w:pPr>
      <w:r w:rsidRPr="00A42F32">
        <w:t>5.1.</w:t>
      </w:r>
      <w:r w:rsidRPr="00A42F32">
        <w:rPr>
          <w:b/>
        </w:rPr>
        <w:t xml:space="preserve"> </w:t>
      </w:r>
      <w:r w:rsidRPr="00A42F32">
        <w:t xml:space="preserve">Заказчик осуществляет строительный </w:t>
      </w:r>
      <w:proofErr w:type="gramStart"/>
      <w:r w:rsidRPr="00A42F32">
        <w:t>контроль за</w:t>
      </w:r>
      <w:proofErr w:type="gramEnd"/>
      <w:r w:rsidRPr="00A42F32">
        <w:t xml:space="preserve"> </w:t>
      </w:r>
      <w:r w:rsidR="007E6C7C">
        <w:t>выполнением работ на объекте</w:t>
      </w:r>
      <w:r w:rsidR="00827296" w:rsidRPr="00A42F32">
        <w:rPr>
          <w:bCs/>
        </w:rPr>
        <w:t>.</w:t>
      </w:r>
    </w:p>
    <w:p w:rsidR="004F6F3F" w:rsidRPr="00A42F32" w:rsidRDefault="004F6F3F" w:rsidP="00DB1CF9">
      <w:pPr>
        <w:widowControl w:val="0"/>
        <w:ind w:firstLine="708"/>
        <w:jc w:val="both"/>
      </w:pPr>
      <w:r w:rsidRPr="00A42F32">
        <w:t>5.2. Для осуществления строительного контроля, предусмотренного в пункте 5.1. Контракта, Заказчик определяет своих представителей уполномоченных на осуществление такого строительного контроля.</w:t>
      </w:r>
    </w:p>
    <w:p w:rsidR="004F6F3F" w:rsidRPr="00A42F32" w:rsidRDefault="004F6F3F" w:rsidP="00DB1CF9">
      <w:pPr>
        <w:widowControl w:val="0"/>
        <w:tabs>
          <w:tab w:val="num" w:pos="709"/>
        </w:tabs>
        <w:jc w:val="both"/>
      </w:pPr>
      <w:r w:rsidRPr="00A42F32">
        <w:rPr>
          <w:b/>
        </w:rPr>
        <w:tab/>
      </w:r>
      <w:r w:rsidRPr="00A42F32">
        <w:t>5.3.</w:t>
      </w:r>
      <w:r w:rsidRPr="00A42F32">
        <w:rPr>
          <w:b/>
        </w:rPr>
        <w:t xml:space="preserve"> </w:t>
      </w:r>
      <w:r w:rsidRPr="00A42F32">
        <w:t xml:space="preserve">Заказчик, в целях осуществления строительного контроля вправе заключать </w:t>
      </w:r>
      <w:r w:rsidRPr="00A42F32">
        <w:lastRenderedPageBreak/>
        <w:t xml:space="preserve">договоры на услуги по строительному </w:t>
      </w:r>
      <w:proofErr w:type="gramStart"/>
      <w:r w:rsidRPr="00A42F32">
        <w:t>контролю за</w:t>
      </w:r>
      <w:proofErr w:type="gramEnd"/>
      <w:r w:rsidRPr="00A42F32">
        <w:t xml:space="preserve"> ходом и качеством выполняемых работ с</w:t>
      </w:r>
      <w:r w:rsidR="002B4586">
        <w:t>о сторонними</w:t>
      </w:r>
      <w:r w:rsidRPr="00A42F32">
        <w:t xml:space="preserve"> организациями, о чём письменно уведомляет Подрядчика.</w:t>
      </w:r>
    </w:p>
    <w:p w:rsidR="004F6F3F" w:rsidRPr="00A42F32" w:rsidRDefault="004F6F3F" w:rsidP="00DB1CF9">
      <w:pPr>
        <w:widowControl w:val="0"/>
        <w:tabs>
          <w:tab w:val="num" w:pos="709"/>
        </w:tabs>
        <w:jc w:val="both"/>
      </w:pPr>
      <w:r w:rsidRPr="00640BE4">
        <w:rPr>
          <w:b/>
          <w:color w:val="FF0000"/>
        </w:rPr>
        <w:tab/>
      </w:r>
      <w:r w:rsidRPr="00A42F32">
        <w:t>5.4.</w:t>
      </w:r>
      <w:r w:rsidRPr="00A42F32">
        <w:rPr>
          <w:b/>
        </w:rPr>
        <w:t xml:space="preserve"> </w:t>
      </w:r>
      <w:r w:rsidRPr="00A42F32">
        <w:t>Осуществляя строительный контроль над ходом работ, Заказчик, не вправе вмешиваться в оперативно-хозяйственную деятельность Подрядчика.</w:t>
      </w:r>
    </w:p>
    <w:p w:rsidR="004F6F3F" w:rsidRPr="00A42F32" w:rsidRDefault="004F6F3F" w:rsidP="00DB1CF9">
      <w:pPr>
        <w:widowControl w:val="0"/>
        <w:tabs>
          <w:tab w:val="num" w:pos="709"/>
        </w:tabs>
        <w:jc w:val="both"/>
      </w:pPr>
      <w:r w:rsidRPr="00A42F32">
        <w:rPr>
          <w:b/>
        </w:rPr>
        <w:tab/>
      </w:r>
      <w:r w:rsidRPr="00A42F32">
        <w:t>5.5.</w:t>
      </w:r>
      <w:r w:rsidRPr="00A42F32">
        <w:rPr>
          <w:b/>
        </w:rPr>
        <w:t xml:space="preserve"> </w:t>
      </w:r>
      <w:r w:rsidRPr="00A42F32">
        <w:t xml:space="preserve">Представители Заказчика и строительного контроля имеют право беспрепятственного доступа ко всем видам работ в любое время суток в течение всего периода выполнения работ, а также право производить соответствующие записи в журнале производства работ, давать обязательные для Подрядчика предписания при обнаружении отступлений от утверждённой проектной документации и технических требований, настоящего Контракта и приложений к нему, не приступать к продолжению работ до составления актов об устранении выявленных недостатков. </w:t>
      </w:r>
    </w:p>
    <w:p w:rsidR="004F6F3F" w:rsidRPr="00640BE4" w:rsidRDefault="004F6F3F" w:rsidP="00DB1CF9">
      <w:pPr>
        <w:tabs>
          <w:tab w:val="left" w:pos="851"/>
        </w:tabs>
        <w:jc w:val="both"/>
        <w:rPr>
          <w:color w:val="FF0000"/>
        </w:rPr>
      </w:pPr>
    </w:p>
    <w:p w:rsidR="004F6F3F" w:rsidRPr="00A42F32" w:rsidRDefault="00A42F32" w:rsidP="005A3A45">
      <w:pPr>
        <w:pStyle w:val="af"/>
        <w:widowControl w:val="0"/>
        <w:numPr>
          <w:ilvl w:val="0"/>
          <w:numId w:val="23"/>
        </w:numPr>
        <w:tabs>
          <w:tab w:val="left" w:pos="540"/>
        </w:tabs>
        <w:jc w:val="center"/>
        <w:rPr>
          <w:b/>
          <w:sz w:val="22"/>
          <w:szCs w:val="22"/>
        </w:rPr>
      </w:pPr>
      <w:r>
        <w:rPr>
          <w:b/>
          <w:color w:val="FF0000"/>
          <w:sz w:val="22"/>
          <w:szCs w:val="22"/>
        </w:rPr>
        <w:t xml:space="preserve"> </w:t>
      </w:r>
      <w:r w:rsidR="004F6F3F" w:rsidRPr="00A42F32">
        <w:rPr>
          <w:b/>
          <w:sz w:val="22"/>
          <w:szCs w:val="22"/>
        </w:rPr>
        <w:t>ПОРЯДОК И СРОКИ СДАЧИ И ПРИЕМКИ РАБОТ</w:t>
      </w:r>
    </w:p>
    <w:p w:rsidR="005A3A45" w:rsidRPr="00A42F32" w:rsidRDefault="005A3A45" w:rsidP="005A3A45">
      <w:pPr>
        <w:pStyle w:val="af"/>
        <w:widowControl w:val="0"/>
        <w:tabs>
          <w:tab w:val="left" w:pos="540"/>
        </w:tabs>
        <w:rPr>
          <w:b/>
          <w:sz w:val="22"/>
          <w:szCs w:val="22"/>
        </w:rPr>
      </w:pPr>
    </w:p>
    <w:p w:rsidR="004F6F3F" w:rsidRPr="00A42F32" w:rsidRDefault="004F6F3F" w:rsidP="00B15C2A">
      <w:pPr>
        <w:tabs>
          <w:tab w:val="left" w:pos="720"/>
        </w:tabs>
        <w:snapToGrid w:val="0"/>
        <w:jc w:val="both"/>
      </w:pPr>
      <w:r w:rsidRPr="00A42F32">
        <w:tab/>
        <w:t xml:space="preserve">6.1. Объем фактически выполненных работ фиксируется </w:t>
      </w:r>
      <w:r w:rsidRPr="00A42F32">
        <w:rPr>
          <w:bCs/>
        </w:rPr>
        <w:t>Подрядчиком</w:t>
      </w:r>
      <w:r w:rsidRPr="00A42F32">
        <w:t xml:space="preserve"> ежедневно в журнале производства выполненных работ. Заказчик вправе в любое время проверять журналы работ и в случае неудовлетворения ходом работ или записями в журналах вносить в письменном виде свои замечания. Подрядчик обязан безотлагательно принять меры к устранению недостатков, на которые указывает Заказчик.</w:t>
      </w:r>
    </w:p>
    <w:p w:rsidR="004F6F3F" w:rsidRPr="00A42F32" w:rsidRDefault="004F6F3F" w:rsidP="00B15C2A">
      <w:pPr>
        <w:tabs>
          <w:tab w:val="left" w:pos="720"/>
        </w:tabs>
        <w:snapToGrid w:val="0"/>
        <w:jc w:val="both"/>
      </w:pPr>
      <w:r w:rsidRPr="00A42F32">
        <w:tab/>
        <w:t>6.2. Сдача-приемка выполненных работ и передача отчетной документации осуществляются в сроки, предусмотренные настоящим Контрактом.</w:t>
      </w:r>
    </w:p>
    <w:p w:rsidR="004F6F3F" w:rsidRPr="00A42F32" w:rsidRDefault="004F6F3F" w:rsidP="00B15C2A">
      <w:pPr>
        <w:autoSpaceDE w:val="0"/>
        <w:autoSpaceDN w:val="0"/>
        <w:adjustRightInd w:val="0"/>
        <w:ind w:firstLine="708"/>
        <w:jc w:val="both"/>
      </w:pPr>
      <w:r w:rsidRPr="00A42F32">
        <w:t>6.3. Выполненные работы принимаются Заказчиком по акту сдачи-приемки выполненных работ (результата работ), по форме КС-2, КС-3</w:t>
      </w:r>
      <w:r w:rsidR="00ED731A">
        <w:t xml:space="preserve"> после подписания формы КС-2 представителем строительного контроля.</w:t>
      </w:r>
    </w:p>
    <w:p w:rsidR="004F6F3F" w:rsidRPr="00A42F32" w:rsidRDefault="004F6F3F" w:rsidP="00B15C2A">
      <w:pPr>
        <w:ind w:firstLine="708"/>
        <w:jc w:val="both"/>
        <w:rPr>
          <w:snapToGrid w:val="0"/>
        </w:rPr>
      </w:pPr>
      <w:r w:rsidRPr="00A42F32">
        <w:rPr>
          <w:lang w:eastAsia="en-US"/>
        </w:rPr>
        <w:t>6.4. В течение 3 (трех) дней с момента предоставления Подрядчиком отчетной документации Заказчик проводит экспертизу результатов исполнения обязательств Подрядчиком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4F6F3F" w:rsidRPr="00A42F32" w:rsidRDefault="004F6F3F" w:rsidP="00B15C2A">
      <w:pPr>
        <w:autoSpaceDE w:val="0"/>
        <w:autoSpaceDN w:val="0"/>
        <w:adjustRightInd w:val="0"/>
        <w:ind w:firstLine="708"/>
        <w:jc w:val="both"/>
      </w:pPr>
      <w:r w:rsidRPr="00A42F32">
        <w:t>6.5. На основании экспертизы Заказчик передает Подрядчику подписанные со своей стороны акты сдачи-приемки выполненных работ (результата работ), по форме КС-2, КС-3 или мотивированный отказ от их подписания.</w:t>
      </w:r>
    </w:p>
    <w:p w:rsidR="004F6F3F" w:rsidRPr="00A42F32" w:rsidRDefault="004F6F3F" w:rsidP="00B15C2A">
      <w:pPr>
        <w:autoSpaceDE w:val="0"/>
        <w:autoSpaceDN w:val="0"/>
        <w:adjustRightInd w:val="0"/>
        <w:ind w:firstLine="708"/>
        <w:jc w:val="both"/>
      </w:pPr>
      <w:r w:rsidRPr="00A42F32">
        <w:t>6.6. В течение 5 (пяти) дней с момента получения подписанного Заказчиком акта сдачи-приемки выполненных работ Подрядчик обязан подписать со своей стороны акт сдачи-приемки выполненных работ и возвратить экземпляр акта Заказчику. В случае получения мотивированного отказа Заказчика от подписания акта сдачи-приемки выполненных работ (результата работ), по форме КС-2, КС-3 Подрядчик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5 (пяти) дней с момента его получения.</w:t>
      </w:r>
    </w:p>
    <w:p w:rsidR="004F6F3F" w:rsidRPr="00A42F32" w:rsidRDefault="004F6F3F" w:rsidP="00CA3BC9">
      <w:pPr>
        <w:tabs>
          <w:tab w:val="left" w:pos="709"/>
          <w:tab w:val="left" w:pos="936"/>
          <w:tab w:val="left" w:pos="1134"/>
        </w:tabs>
        <w:autoSpaceDE w:val="0"/>
        <w:autoSpaceDN w:val="0"/>
        <w:jc w:val="both"/>
      </w:pPr>
      <w:r w:rsidRPr="00A42F32">
        <w:rPr>
          <w:snapToGrid w:val="0"/>
        </w:rPr>
        <w:tab/>
        <w:t xml:space="preserve">6.7. Если </w:t>
      </w:r>
      <w:r w:rsidRPr="00A42F32">
        <w:rPr>
          <w:bCs/>
          <w:snapToGrid w:val="0"/>
        </w:rPr>
        <w:t>Заказчиком</w:t>
      </w:r>
      <w:r w:rsidRPr="00A42F32">
        <w:rPr>
          <w:snapToGrid w:val="0"/>
        </w:rPr>
        <w:t xml:space="preserve"> будут обнаружены некачественно выполненные работы, то Подрядчик своими силами и без увеличения стоимости обязан в установленный </w:t>
      </w:r>
      <w:r w:rsidRPr="00A42F32">
        <w:rPr>
          <w:bCs/>
          <w:snapToGrid w:val="0"/>
        </w:rPr>
        <w:t>Заказчиком</w:t>
      </w:r>
      <w:r w:rsidRPr="00A42F32">
        <w:rPr>
          <w:snapToGrid w:val="0"/>
        </w:rPr>
        <w:t xml:space="preserve"> срок устранить выявленные недостатки. Некачественно выполненные и не принятые Заказчиком работы оплате не подлежат.</w:t>
      </w:r>
      <w:r w:rsidRPr="00A42F32">
        <w:t xml:space="preserve"> </w:t>
      </w:r>
    </w:p>
    <w:p w:rsidR="004F6F3F" w:rsidRPr="00640BE4" w:rsidRDefault="004F6F3F" w:rsidP="00CA3BC9">
      <w:pPr>
        <w:tabs>
          <w:tab w:val="left" w:pos="709"/>
          <w:tab w:val="left" w:pos="936"/>
          <w:tab w:val="left" w:pos="1134"/>
        </w:tabs>
        <w:autoSpaceDE w:val="0"/>
        <w:autoSpaceDN w:val="0"/>
        <w:jc w:val="both"/>
        <w:rPr>
          <w:color w:val="FF0000"/>
        </w:rPr>
      </w:pPr>
    </w:p>
    <w:p w:rsidR="004F6F3F" w:rsidRPr="00A42F32" w:rsidRDefault="004F6F3F" w:rsidP="006B044E">
      <w:pPr>
        <w:pStyle w:val="af"/>
        <w:widowControl w:val="0"/>
        <w:numPr>
          <w:ilvl w:val="0"/>
          <w:numId w:val="24"/>
        </w:numPr>
        <w:jc w:val="center"/>
        <w:rPr>
          <w:b/>
        </w:rPr>
      </w:pPr>
      <w:r w:rsidRPr="00A42F32">
        <w:rPr>
          <w:b/>
        </w:rPr>
        <w:t>ГАРАНТИЙНЫЕ ОБЯЗАТЕЛЬСТВА</w:t>
      </w:r>
    </w:p>
    <w:p w:rsidR="005A3A45" w:rsidRPr="00A42F32" w:rsidRDefault="005A3A45" w:rsidP="005A3A45">
      <w:pPr>
        <w:pStyle w:val="af"/>
        <w:widowControl w:val="0"/>
        <w:rPr>
          <w:b/>
        </w:rPr>
      </w:pPr>
    </w:p>
    <w:p w:rsidR="004F6F3F" w:rsidRPr="00A42F32" w:rsidRDefault="004F6F3F" w:rsidP="00B33D67">
      <w:pPr>
        <w:widowControl w:val="0"/>
        <w:shd w:val="clear" w:color="auto" w:fill="FFFFFF"/>
        <w:tabs>
          <w:tab w:val="left" w:pos="370"/>
        </w:tabs>
        <w:autoSpaceDE w:val="0"/>
        <w:ind w:firstLine="709"/>
        <w:jc w:val="both"/>
        <w:rPr>
          <w:bCs/>
        </w:rPr>
      </w:pPr>
      <w:r w:rsidRPr="00A42F32">
        <w:rPr>
          <w:bCs/>
        </w:rPr>
        <w:t>7.1. Работы должны отвечать требованиям</w:t>
      </w:r>
      <w:r w:rsidRPr="00A42F32">
        <w:t xml:space="preserve"> ГОСТ, СП, ТУ и другой нормативной документацией в области строительства, гражданского законодательства Российской Федерации,</w:t>
      </w:r>
      <w:r w:rsidRPr="00A42F32">
        <w:rPr>
          <w:bCs/>
        </w:rPr>
        <w:t xml:space="preserve"> если такие требования предъявляются действующим законодательством Российской Федерации или настоящим Контрактом.</w:t>
      </w:r>
    </w:p>
    <w:p w:rsidR="004F6F3F" w:rsidRPr="00A42F32" w:rsidRDefault="004F6F3F" w:rsidP="00CA3BC9">
      <w:pPr>
        <w:widowControl w:val="0"/>
        <w:shd w:val="clear" w:color="auto" w:fill="FFFFFF"/>
        <w:tabs>
          <w:tab w:val="left" w:pos="370"/>
        </w:tabs>
        <w:autoSpaceDE w:val="0"/>
        <w:jc w:val="both"/>
        <w:rPr>
          <w:bCs/>
        </w:rPr>
      </w:pPr>
      <w:r w:rsidRPr="00A42F32">
        <w:rPr>
          <w:bCs/>
        </w:rPr>
        <w:t xml:space="preserve">            7.2. Работы должны быть выполнены в полном объеме и в установленные Контрактом </w:t>
      </w:r>
      <w:r w:rsidRPr="00A42F32">
        <w:rPr>
          <w:bCs/>
        </w:rPr>
        <w:lastRenderedPageBreak/>
        <w:t>сроки.</w:t>
      </w:r>
    </w:p>
    <w:p w:rsidR="00E8793E" w:rsidRPr="00A42F32" w:rsidRDefault="004F6F3F" w:rsidP="00E8793E">
      <w:pPr>
        <w:widowControl w:val="0"/>
        <w:shd w:val="clear" w:color="auto" w:fill="FFFFFF"/>
        <w:tabs>
          <w:tab w:val="left" w:pos="370"/>
        </w:tabs>
        <w:autoSpaceDE w:val="0"/>
        <w:ind w:firstLine="709"/>
        <w:jc w:val="both"/>
        <w:rPr>
          <w:bCs/>
        </w:rPr>
      </w:pPr>
      <w:r w:rsidRPr="00A42F32">
        <w:rPr>
          <w:bCs/>
        </w:rPr>
        <w:t>7.3. Риск случайной гибели или случайного повреждения результата выполненных работ до его передачи Заказчику лежит на Подрядчике.</w:t>
      </w:r>
    </w:p>
    <w:p w:rsidR="004F6F3F" w:rsidRPr="00A42F32" w:rsidRDefault="00E8793E" w:rsidP="00E8793E">
      <w:pPr>
        <w:widowControl w:val="0"/>
        <w:shd w:val="clear" w:color="auto" w:fill="FFFFFF"/>
        <w:tabs>
          <w:tab w:val="left" w:pos="370"/>
        </w:tabs>
        <w:autoSpaceDE w:val="0"/>
        <w:jc w:val="both"/>
        <w:rPr>
          <w:bCs/>
        </w:rPr>
      </w:pPr>
      <w:r w:rsidRPr="00A42F32">
        <w:rPr>
          <w:bCs/>
        </w:rPr>
        <w:t xml:space="preserve">    </w:t>
      </w:r>
      <w:r w:rsidR="004F6F3F" w:rsidRPr="00A42F32">
        <w:t xml:space="preserve">        7.4. Гарантийный срок на </w:t>
      </w:r>
      <w:r w:rsidRPr="00A42F32">
        <w:t>выполненные работы</w:t>
      </w:r>
      <w:r w:rsidR="004F6F3F" w:rsidRPr="00A42F32">
        <w:t xml:space="preserve"> составляет </w:t>
      </w:r>
      <w:r w:rsidR="00A42F32" w:rsidRPr="00A42F32">
        <w:t>6</w:t>
      </w:r>
      <w:r w:rsidR="004F6F3F" w:rsidRPr="00A42F32">
        <w:t xml:space="preserve"> (</w:t>
      </w:r>
      <w:r w:rsidR="00A42F32" w:rsidRPr="00A42F32">
        <w:t>шесть</w:t>
      </w:r>
      <w:r w:rsidR="004F6F3F" w:rsidRPr="00A42F32">
        <w:t xml:space="preserve">) </w:t>
      </w:r>
      <w:r w:rsidR="00A42F32" w:rsidRPr="00A42F32">
        <w:t>лет</w:t>
      </w:r>
      <w:r w:rsidR="004F6F3F" w:rsidRPr="00A42F32">
        <w:t xml:space="preserve"> </w:t>
      </w:r>
      <w:r w:rsidRPr="00A42F32">
        <w:t>с даты подписания</w:t>
      </w:r>
      <w:r w:rsidR="004F6F3F" w:rsidRPr="00A42F32">
        <w:t xml:space="preserve"> акт</w:t>
      </w:r>
      <w:r w:rsidRPr="00A42F32">
        <w:t>а</w:t>
      </w:r>
      <w:r w:rsidR="004F6F3F" w:rsidRPr="00A42F32">
        <w:t xml:space="preserve"> о приемке вып</w:t>
      </w:r>
      <w:r w:rsidRPr="00A42F32">
        <w:t xml:space="preserve">олненных работ, в том числе с устранением выявленных недостатков и дефектов, на весь объем выполненных работ. </w:t>
      </w:r>
      <w:r w:rsidRPr="00A42F32">
        <w:rPr>
          <w:rStyle w:val="affc"/>
          <w:b w:val="0"/>
        </w:rPr>
        <w:t>Подрядчик обязан при проведении работ по ремонту автомобильной дороги использовать материалы, комплектующие и технологии, минимальный срок службы которых должен быть не меньше гарантийного срока на работы, предусмотренные контрактом</w:t>
      </w:r>
      <w:r w:rsidRPr="00A42F32">
        <w:rPr>
          <w:b/>
        </w:rPr>
        <w:t>.</w:t>
      </w:r>
    </w:p>
    <w:p w:rsidR="004F6F3F" w:rsidRPr="00A42F32" w:rsidRDefault="004F6F3F" w:rsidP="00CA3BC9">
      <w:pPr>
        <w:jc w:val="both"/>
      </w:pPr>
      <w:r w:rsidRPr="00640BE4">
        <w:rPr>
          <w:color w:val="FF0000"/>
        </w:rPr>
        <w:t xml:space="preserve">            </w:t>
      </w:r>
      <w:r w:rsidRPr="00A42F32">
        <w:t xml:space="preserve">7.5. Если в период гарантийной эксплуатации обнаружатся дефекты, то Подрядчик обязан их устранить за свой счет и в согласованные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этих обязательств и оплатить их, при этом Заказчик вправе взыскать все вытекающие отсюда расходы с Подрядчика либо удержать их из суммы предстоящих ему платежей во внесудебном порядке. </w:t>
      </w:r>
    </w:p>
    <w:p w:rsidR="004F6F3F" w:rsidRPr="00A42F32" w:rsidRDefault="004F6F3F" w:rsidP="00CA3BC9">
      <w:pPr>
        <w:jc w:val="both"/>
      </w:pPr>
      <w:r w:rsidRPr="00A42F32">
        <w:t xml:space="preserve">             7.6. При отказе Подрядчика от составления или подписания акта обнаруженных дефектов, а также в случае не направления своего представителя для участия в составлении акта, Заказчик составляет односторонний акт. Заказчик имеет право привлечь для участия в составлении акта экспертов. При установлении вины Подрядчика на него относятся все расходы по привлечению экспертов.</w:t>
      </w:r>
    </w:p>
    <w:p w:rsidR="004F6F3F" w:rsidRPr="00A42F32" w:rsidRDefault="004F6F3F" w:rsidP="000637F1">
      <w:pPr>
        <w:ind w:firstLine="851"/>
        <w:jc w:val="both"/>
      </w:pPr>
      <w:r w:rsidRPr="00A42F32">
        <w:t>7.7. В случае выявления и последующего устранения дефектов отдельных конструктивных элементов сооружений в пределах гарантийного срока, гарантийный срок на этот элемент или часть сооружения продлевается на период устранения дефектов, что оформляется соответствующим актом.</w:t>
      </w:r>
    </w:p>
    <w:p w:rsidR="004F6F3F" w:rsidRPr="00A42F32" w:rsidRDefault="004F6F3F" w:rsidP="00B15C2A">
      <w:pPr>
        <w:widowControl w:val="0"/>
        <w:shd w:val="clear" w:color="auto" w:fill="FFFFFF"/>
        <w:tabs>
          <w:tab w:val="left" w:pos="370"/>
        </w:tabs>
        <w:autoSpaceDE w:val="0"/>
        <w:jc w:val="both"/>
        <w:rPr>
          <w:bCs/>
        </w:rPr>
      </w:pPr>
      <w:r w:rsidRPr="00A42F32">
        <w:tab/>
      </w:r>
      <w:r w:rsidRPr="00A42F32">
        <w:tab/>
        <w:t xml:space="preserve">   </w:t>
      </w:r>
      <w:r w:rsidRPr="00A42F32">
        <w:rPr>
          <w:bCs/>
        </w:rPr>
        <w:t>7.8.  В течение гарантийного срока Подрядчик обязан устранять дефекты, за свой счёт и в сроки устанавливаемые Заказчиком, образующиеся в период эксплуатации дефекты (</w:t>
      </w:r>
      <w:proofErr w:type="spellStart"/>
      <w:r w:rsidRPr="00A42F32">
        <w:rPr>
          <w:bCs/>
        </w:rPr>
        <w:t>колейность</w:t>
      </w:r>
      <w:proofErr w:type="spellEnd"/>
      <w:r w:rsidRPr="00A42F32">
        <w:rPr>
          <w:bCs/>
        </w:rPr>
        <w:t xml:space="preserve">, выбоины, проломы, просадки, шелушения, пластические деформации, локальные застои воды и т.п.). </w:t>
      </w:r>
    </w:p>
    <w:p w:rsidR="004F6F3F" w:rsidRPr="00A42F32" w:rsidRDefault="004F6F3F" w:rsidP="000637F1">
      <w:pPr>
        <w:widowControl w:val="0"/>
        <w:tabs>
          <w:tab w:val="left" w:pos="540"/>
        </w:tabs>
        <w:jc w:val="both"/>
      </w:pPr>
      <w:r w:rsidRPr="00A42F32">
        <w:rPr>
          <w:bCs/>
        </w:rPr>
        <w:tab/>
        <w:t xml:space="preserve">    7.9. </w:t>
      </w:r>
      <w:r w:rsidRPr="00A42F32">
        <w:t>Если гарантийные обязательства не выполняются в установленные сроки, Заказчик вправе привлечь других лиц для выполнения этих работ и оплатить работы, при этом Заказчик вправе взыскать все связанные с данным обстоятельством расходы с Подрядчика.</w:t>
      </w:r>
    </w:p>
    <w:p w:rsidR="004F6F3F" w:rsidRPr="00A42F32" w:rsidRDefault="004F6F3F" w:rsidP="003A2B84">
      <w:pPr>
        <w:widowControl w:val="0"/>
        <w:tabs>
          <w:tab w:val="left" w:pos="540"/>
        </w:tabs>
        <w:ind w:firstLine="709"/>
        <w:jc w:val="both"/>
      </w:pPr>
      <w:r w:rsidRPr="00A42F32">
        <w:t>7.10. При отказе Подрядчика от составления или подписания Акта о недостатках, обнаруженных в гарантийном сроке, Заказчик проводит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суд.</w:t>
      </w:r>
    </w:p>
    <w:p w:rsidR="004F6F3F" w:rsidRPr="00A42F32" w:rsidRDefault="004F6F3F" w:rsidP="00914C08">
      <w:pPr>
        <w:widowControl w:val="0"/>
        <w:tabs>
          <w:tab w:val="num" w:pos="709"/>
          <w:tab w:val="left" w:pos="993"/>
        </w:tabs>
        <w:jc w:val="both"/>
        <w:rPr>
          <w:sz w:val="16"/>
          <w:szCs w:val="16"/>
        </w:rPr>
      </w:pPr>
    </w:p>
    <w:p w:rsidR="004F6F3F" w:rsidRPr="00A42F32" w:rsidRDefault="004F6F3F" w:rsidP="006B044E">
      <w:pPr>
        <w:widowControl w:val="0"/>
        <w:tabs>
          <w:tab w:val="left" w:pos="993"/>
        </w:tabs>
        <w:jc w:val="center"/>
        <w:rPr>
          <w:b/>
        </w:rPr>
      </w:pPr>
      <w:r w:rsidRPr="00A42F32">
        <w:rPr>
          <w:b/>
        </w:rPr>
        <w:t>8.   ОТВЕТСТВЕННОСТЬ СТОРОН</w:t>
      </w:r>
    </w:p>
    <w:p w:rsidR="004F6F3F" w:rsidRPr="00A42F32" w:rsidRDefault="004F6F3F" w:rsidP="00BF0AE5">
      <w:pPr>
        <w:tabs>
          <w:tab w:val="left" w:pos="709"/>
        </w:tabs>
        <w:jc w:val="both"/>
      </w:pPr>
      <w:r w:rsidRPr="00A42F32">
        <w:tab/>
      </w:r>
    </w:p>
    <w:p w:rsidR="00AA2DFE" w:rsidRPr="00AA2DFE" w:rsidRDefault="00AA2DFE" w:rsidP="00AA2DFE">
      <w:pPr>
        <w:tabs>
          <w:tab w:val="left" w:pos="1092"/>
          <w:tab w:val="left" w:pos="1134"/>
          <w:tab w:val="num" w:pos="1800"/>
        </w:tabs>
        <w:ind w:firstLine="709"/>
        <w:jc w:val="both"/>
      </w:pPr>
      <w:r w:rsidRPr="00AA2DFE">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AA2DFE" w:rsidRPr="00AA2DFE" w:rsidRDefault="00AA2DFE" w:rsidP="00AA2DFE">
      <w:pPr>
        <w:tabs>
          <w:tab w:val="left" w:pos="1092"/>
          <w:tab w:val="left" w:pos="1134"/>
          <w:tab w:val="num" w:pos="1800"/>
        </w:tabs>
        <w:ind w:firstLine="709"/>
        <w:jc w:val="both"/>
      </w:pPr>
      <w:r w:rsidRPr="00AA2DFE">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AA2DFE" w:rsidRPr="00AA2DFE" w:rsidRDefault="00AA2DFE" w:rsidP="00AA2DFE">
      <w:pPr>
        <w:tabs>
          <w:tab w:val="left" w:pos="1092"/>
          <w:tab w:val="left" w:pos="1134"/>
          <w:tab w:val="num" w:pos="1800"/>
        </w:tabs>
        <w:ind w:firstLine="709"/>
        <w:jc w:val="both"/>
      </w:pPr>
      <w:r w:rsidRPr="00AA2DFE">
        <w:t xml:space="preserve">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w:t>
      </w:r>
      <w:r w:rsidRPr="00AA2DFE">
        <w:lastRenderedPageBreak/>
        <w:t xml:space="preserve">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A2DFE" w:rsidRPr="00AA2DFE" w:rsidRDefault="00AA2DFE" w:rsidP="00AA2DFE">
      <w:pPr>
        <w:ind w:firstLine="709"/>
        <w:jc w:val="both"/>
      </w:pPr>
      <w:r w:rsidRPr="00AA2DFE">
        <w:t>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года № 1042 (далее – Правила), в размере _________</w:t>
      </w:r>
      <w:proofErr w:type="gramStart"/>
      <w:r w:rsidRPr="00AA2DFE">
        <w:t xml:space="preserve"> .</w:t>
      </w:r>
      <w:proofErr w:type="gramEnd"/>
    </w:p>
    <w:p w:rsidR="00AA2DFE" w:rsidRPr="00AA2DFE" w:rsidRDefault="00AA2DFE" w:rsidP="00AA2DFE">
      <w:pPr>
        <w:tabs>
          <w:tab w:val="left" w:pos="1092"/>
          <w:tab w:val="left" w:pos="1134"/>
          <w:tab w:val="num" w:pos="1800"/>
        </w:tabs>
        <w:ind w:firstLine="709"/>
        <w:jc w:val="both"/>
      </w:pPr>
      <w:r w:rsidRPr="00AA2DFE">
        <w:t>8.5.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A2DFE" w:rsidRPr="00AA2DFE" w:rsidRDefault="00AA2DFE" w:rsidP="00AA2DFE">
      <w:pPr>
        <w:ind w:firstLine="709"/>
        <w:jc w:val="both"/>
      </w:pPr>
      <w:r w:rsidRPr="00AA2DFE">
        <w:t xml:space="preserve">8.6. </w:t>
      </w:r>
      <w:proofErr w:type="gramStart"/>
      <w:r w:rsidRPr="00AA2DFE">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AA2DFE">
        <w:t xml:space="preserve">) и фактически </w:t>
      </w:r>
      <w:proofErr w:type="gramStart"/>
      <w:r w:rsidRPr="00AA2DFE">
        <w:t>исполненных</w:t>
      </w:r>
      <w:proofErr w:type="gramEnd"/>
      <w:r w:rsidRPr="00AA2DFE">
        <w:t xml:space="preserve"> Подрядчиком.</w:t>
      </w:r>
    </w:p>
    <w:p w:rsidR="00AA2DFE" w:rsidRPr="00AA2DFE" w:rsidRDefault="00AA2DFE" w:rsidP="00AA2DFE">
      <w:pPr>
        <w:ind w:firstLine="709"/>
        <w:jc w:val="both"/>
      </w:pPr>
      <w:r w:rsidRPr="00AA2DFE">
        <w:t xml:space="preserve">8.7. </w:t>
      </w:r>
      <w:proofErr w:type="gramStart"/>
      <w:r w:rsidRPr="00AA2DFE">
        <w:t>Штрафы начисляются за неисполнение или ненадлежащее исполнение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Подрядчиком обязательств (в том числе гарантийного обязательства), предусмотренных Контрактом.</w:t>
      </w:r>
      <w:proofErr w:type="gramEnd"/>
      <w:r w:rsidRPr="00AA2DFE">
        <w:t xml:space="preserve"> Размер штрафа устанавливается в соответствии с Правилами в размере 1 процента цены контракта, но не более 5 тыс. рублей и не менее 1 тыс. рублей, в размере __________.</w:t>
      </w:r>
    </w:p>
    <w:p w:rsidR="00AA2DFE" w:rsidRPr="00AA2DFE" w:rsidRDefault="00AA2DFE" w:rsidP="00AA2DFE">
      <w:pPr>
        <w:ind w:firstLine="709"/>
        <w:jc w:val="both"/>
      </w:pPr>
      <w:r w:rsidRPr="00AA2DFE">
        <w:t>8.8.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размере ___________.</w:t>
      </w:r>
    </w:p>
    <w:p w:rsidR="00AA2DFE" w:rsidRPr="00AA2DFE" w:rsidRDefault="00AA2DFE" w:rsidP="00AA2DFE">
      <w:pPr>
        <w:autoSpaceDE w:val="0"/>
        <w:autoSpaceDN w:val="0"/>
        <w:adjustRightInd w:val="0"/>
        <w:ind w:firstLine="709"/>
        <w:jc w:val="both"/>
      </w:pPr>
      <w:r w:rsidRPr="00AA2DFE">
        <w:t>8.9.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A2DFE" w:rsidRPr="00AA2DFE" w:rsidRDefault="00AA2DFE" w:rsidP="00AA2DFE">
      <w:pPr>
        <w:autoSpaceDE w:val="0"/>
        <w:autoSpaceDN w:val="0"/>
        <w:adjustRightInd w:val="0"/>
        <w:ind w:firstLine="709"/>
        <w:jc w:val="both"/>
      </w:pPr>
      <w:r w:rsidRPr="00AA2DFE">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A2DFE" w:rsidRPr="00AA2DFE" w:rsidRDefault="00AA2DFE" w:rsidP="00AA2DFE">
      <w:pPr>
        <w:ind w:firstLine="709"/>
        <w:jc w:val="both"/>
      </w:pPr>
      <w:r w:rsidRPr="00AA2DFE">
        <w:t xml:space="preserve">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AA2DFE" w:rsidRPr="00AA2DFE" w:rsidRDefault="00AA2DFE" w:rsidP="00AA2DFE">
      <w:pPr>
        <w:ind w:firstLine="709"/>
        <w:jc w:val="both"/>
      </w:pPr>
      <w:r w:rsidRPr="00AA2DFE">
        <w:t>Сторона, для которой в связи с названными обстоятельствами создалась невозможность выполнения своих обязательств по Контракту, в трёхдневный срок письменно извещает другую Сторону о невозможности выполнения обязательств по Контракту с указанием причин.</w:t>
      </w:r>
    </w:p>
    <w:p w:rsidR="004F6F3F" w:rsidRDefault="004F6F3F" w:rsidP="006B044E">
      <w:pPr>
        <w:jc w:val="center"/>
        <w:rPr>
          <w:b/>
          <w:bCs/>
          <w:caps/>
        </w:rPr>
      </w:pPr>
      <w:r>
        <w:rPr>
          <w:b/>
          <w:bCs/>
          <w:caps/>
        </w:rPr>
        <w:t>9</w:t>
      </w:r>
      <w:r w:rsidRPr="00DA54C2">
        <w:rPr>
          <w:b/>
          <w:bCs/>
          <w:caps/>
        </w:rPr>
        <w:t>. Обеспечение</w:t>
      </w:r>
      <w:r w:rsidRPr="00DA54C2">
        <w:rPr>
          <w:caps/>
        </w:rPr>
        <w:t xml:space="preserve"> </w:t>
      </w:r>
      <w:r w:rsidRPr="00DA54C2">
        <w:rPr>
          <w:b/>
          <w:bCs/>
          <w:caps/>
        </w:rPr>
        <w:t>исполнения обязательств по Контракту</w:t>
      </w:r>
    </w:p>
    <w:p w:rsidR="005A3A45" w:rsidRPr="006B044E" w:rsidRDefault="005A3A45" w:rsidP="005A3A45">
      <w:pPr>
        <w:rPr>
          <w:b/>
          <w:bCs/>
          <w:caps/>
        </w:rPr>
      </w:pPr>
    </w:p>
    <w:p w:rsidR="00AA2DFE" w:rsidRDefault="00A42F32" w:rsidP="00AA2DFE">
      <w:pPr>
        <w:autoSpaceDE w:val="0"/>
        <w:autoSpaceDN w:val="0"/>
        <w:adjustRightInd w:val="0"/>
        <w:ind w:firstLine="709"/>
        <w:jc w:val="both"/>
      </w:pPr>
      <w:r>
        <w:t xml:space="preserve">9.1. </w:t>
      </w:r>
      <w:r w:rsidR="00AA2DFE" w:rsidRPr="00AA2DFE">
        <w:t>Обеспечение исполнения Контракта установлено в размере 5% от цены, по которой заключается контракт. В случае</w:t>
      </w:r>
      <w:proofErr w:type="gramStart"/>
      <w:r w:rsidR="00AA2DFE" w:rsidRPr="00AA2DFE">
        <w:t>,</w:t>
      </w:r>
      <w:proofErr w:type="gramEnd"/>
      <w:r w:rsidR="00AA2DFE" w:rsidRPr="00AA2DFE">
        <w:t xml:space="preserve"> если предложенная Подрядчиком цена Контракта снижена на </w:t>
      </w:r>
      <w:r w:rsidR="00AA2DFE" w:rsidRPr="00AA2DFE">
        <w:lastRenderedPageBreak/>
        <w:t xml:space="preserve">25% и более по отношению к начальной (максимальной) цене контракта, обеспечение исполнения Контракта предоставляется в соответствии со </w:t>
      </w:r>
      <w:hyperlink r:id="rId69" w:history="1">
        <w:r w:rsidR="00AA2DFE" w:rsidRPr="00AA2DFE">
          <w:t>статьей 37</w:t>
        </w:r>
      </w:hyperlink>
      <w:r w:rsidR="00AA2DFE" w:rsidRPr="00AA2DFE">
        <w:t xml:space="preserve"> Федерального закона о контрактной системе.</w:t>
      </w:r>
    </w:p>
    <w:p w:rsidR="00A42F32" w:rsidRDefault="00A42F32" w:rsidP="00A42F32">
      <w:pPr>
        <w:autoSpaceDE w:val="0"/>
        <w:autoSpaceDN w:val="0"/>
        <w:adjustRightInd w:val="0"/>
        <w:ind w:firstLine="709"/>
        <w:jc w:val="both"/>
      </w:pPr>
      <w: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70" w:history="1">
        <w:r w:rsidRPr="009E385C">
          <w:rPr>
            <w:rStyle w:val="ab"/>
            <w:color w:val="auto"/>
            <w:u w:val="none"/>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1" w:history="1">
        <w:r w:rsidRPr="009E385C">
          <w:rPr>
            <w:rStyle w:val="ab"/>
            <w:color w:val="auto"/>
            <w:u w:val="none"/>
          </w:rPr>
          <w:t>статьей 95</w:t>
        </w:r>
      </w:hyperlink>
      <w: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42F32" w:rsidRDefault="00A42F32" w:rsidP="00A42F32">
      <w:pPr>
        <w:autoSpaceDE w:val="0"/>
        <w:autoSpaceDN w:val="0"/>
        <w:adjustRightInd w:val="0"/>
        <w:ind w:firstLine="709"/>
        <w:jc w:val="both"/>
        <w:rPr>
          <w:snapToGrid w:val="0"/>
          <w:lang w:eastAsia="en-US"/>
        </w:rPr>
      </w:pPr>
      <w:r>
        <w:rPr>
          <w:lang w:eastAsia="en-US"/>
        </w:rPr>
        <w:t xml:space="preserve">9.2. </w:t>
      </w:r>
      <w:r>
        <w:rPr>
          <w:snapToGrid w:val="0"/>
          <w:lang w:eastAsia="en-US"/>
        </w:rPr>
        <w:t xml:space="preserve">Денежные средства, внесенные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7.1, и 7.2 статьи 96 </w:t>
      </w:r>
      <w:r>
        <w:rPr>
          <w:lang w:eastAsia="en-US"/>
        </w:rPr>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Pr>
          <w:snapToGrid w:val="0"/>
          <w:lang w:eastAsia="en-US"/>
        </w:rPr>
        <w:t xml:space="preserve">возвращаются </w:t>
      </w:r>
      <w:r>
        <w:t>Подрядчику</w:t>
      </w:r>
      <w:r>
        <w:rPr>
          <w:snapToGrid w:val="0"/>
          <w:lang w:eastAsia="en-US"/>
        </w:rPr>
        <w:t xml:space="preserve"> в течение 15 (Пятнадцати) дней с даты исполнения </w:t>
      </w:r>
      <w:r>
        <w:t>Подрядчиком</w:t>
      </w:r>
      <w:r>
        <w:rPr>
          <w:snapToGrid w:val="0"/>
          <w:lang w:eastAsia="en-US"/>
        </w:rPr>
        <w:t xml:space="preserve"> обязательств, предусмотренных Контрактом. </w:t>
      </w:r>
    </w:p>
    <w:p w:rsidR="00A42F32" w:rsidRDefault="00A42F32" w:rsidP="00A42F32">
      <w:pPr>
        <w:ind w:firstLine="709"/>
        <w:jc w:val="both"/>
        <w:rPr>
          <w:snapToGrid w:val="0"/>
          <w:lang w:eastAsia="en-US"/>
        </w:rPr>
      </w:pPr>
      <w:r>
        <w:rPr>
          <w:lang w:eastAsia="en-US"/>
        </w:rPr>
        <w:t xml:space="preserve">9.3. </w:t>
      </w:r>
      <w:r>
        <w:t>Подрядчик</w:t>
      </w:r>
      <w:r>
        <w:rPr>
          <w:lang w:eastAsia="en-US"/>
        </w:rPr>
        <w:t xml:space="preserve">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t>Подрядчика</w:t>
      </w:r>
      <w:r>
        <w:rPr>
          <w:lang w:eastAsia="en-US"/>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w:t>
      </w:r>
      <w:r>
        <w:t>Подрядчиком</w:t>
      </w:r>
      <w:r>
        <w:rPr>
          <w:lang w:eastAsia="en-US"/>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186940" w:rsidRPr="000C1852" w:rsidRDefault="00186940" w:rsidP="00914C08">
      <w:pPr>
        <w:widowControl w:val="0"/>
        <w:tabs>
          <w:tab w:val="left" w:pos="851"/>
          <w:tab w:val="left" w:pos="993"/>
          <w:tab w:val="num" w:pos="1440"/>
        </w:tabs>
        <w:jc w:val="both"/>
        <w:rPr>
          <w:color w:val="FF0000"/>
        </w:rPr>
      </w:pPr>
    </w:p>
    <w:p w:rsidR="004F6F3F" w:rsidRDefault="004F6F3F" w:rsidP="006B044E">
      <w:pPr>
        <w:widowControl w:val="0"/>
        <w:tabs>
          <w:tab w:val="left" w:pos="851"/>
          <w:tab w:val="left" w:pos="993"/>
        </w:tabs>
        <w:jc w:val="center"/>
        <w:rPr>
          <w:b/>
        </w:rPr>
      </w:pPr>
      <w:r w:rsidRPr="00856C8B">
        <w:rPr>
          <w:b/>
        </w:rPr>
        <w:t>10.   ОБСТОЯТЕЛЬСТВА НЕПРЕОДОЛИМОЙ СИЛЫ</w:t>
      </w:r>
    </w:p>
    <w:p w:rsidR="005A3A45" w:rsidRPr="006B044E" w:rsidRDefault="005A3A45" w:rsidP="005A3A45">
      <w:pPr>
        <w:widowControl w:val="0"/>
        <w:tabs>
          <w:tab w:val="left" w:pos="851"/>
          <w:tab w:val="left" w:pos="993"/>
        </w:tabs>
        <w:rPr>
          <w:b/>
        </w:rPr>
      </w:pPr>
    </w:p>
    <w:p w:rsidR="004F6F3F" w:rsidRPr="00856C8B" w:rsidRDefault="004F6F3F" w:rsidP="00914C08">
      <w:pPr>
        <w:widowControl w:val="0"/>
        <w:tabs>
          <w:tab w:val="left" w:pos="851"/>
          <w:tab w:val="left" w:pos="993"/>
        </w:tabs>
        <w:ind w:firstLine="567"/>
        <w:jc w:val="both"/>
      </w:pPr>
      <w:r w:rsidRPr="00856C8B">
        <w:rPr>
          <w:bCs/>
        </w:rPr>
        <w:t xml:space="preserve">10.1. </w:t>
      </w:r>
      <w:r w:rsidRPr="00856C8B">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4F6F3F" w:rsidRPr="00856C8B" w:rsidRDefault="004F6F3F" w:rsidP="00856C8B">
      <w:pPr>
        <w:widowControl w:val="0"/>
        <w:tabs>
          <w:tab w:val="left" w:pos="851"/>
          <w:tab w:val="left" w:pos="993"/>
          <w:tab w:val="num" w:pos="1134"/>
        </w:tabs>
        <w:jc w:val="both"/>
      </w:pPr>
      <w:r>
        <w:t xml:space="preserve">         10.2. </w:t>
      </w:r>
      <w:r w:rsidRPr="00856C8B">
        <w:t>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неблагоприятные метеорологические условия,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4F6F3F" w:rsidRPr="00856C8B" w:rsidRDefault="004F6F3F" w:rsidP="00856C8B">
      <w:pPr>
        <w:widowControl w:val="0"/>
        <w:tabs>
          <w:tab w:val="left" w:pos="851"/>
          <w:tab w:val="left" w:pos="993"/>
          <w:tab w:val="num" w:pos="1134"/>
        </w:tabs>
        <w:jc w:val="both"/>
      </w:pPr>
      <w:r>
        <w:t xml:space="preserve">         10.3. </w:t>
      </w:r>
      <w:r w:rsidRPr="00856C8B">
        <w:t xml:space="preserve">Сторона по настоящему Контракту, затронутая обстоятельствами непреодолимой силы, должна немедленно известить в письменной форме другую Сторону о наступлении, виде и возможной продолжительности действия обстоятельств непреодолимой силы, препятствующих исполнению контрактных обязательств. Если о вышеупомянутых событиях не будет своевременно сообщено, Сторона, затронутая обстоятельством непреодолимой силы, </w:t>
      </w:r>
      <w:r w:rsidRPr="00856C8B">
        <w:lastRenderedPageBreak/>
        <w:t>не может на него ссылаться как на основание освобождения от ответственности.</w:t>
      </w:r>
    </w:p>
    <w:p w:rsidR="004F6F3F" w:rsidRPr="00856C8B" w:rsidRDefault="004F6F3F" w:rsidP="00856C8B">
      <w:pPr>
        <w:widowControl w:val="0"/>
        <w:tabs>
          <w:tab w:val="left" w:pos="851"/>
          <w:tab w:val="left" w:pos="993"/>
          <w:tab w:val="num" w:pos="1134"/>
        </w:tabs>
        <w:jc w:val="both"/>
      </w:pPr>
      <w:r>
        <w:t xml:space="preserve">         10.4. </w:t>
      </w:r>
      <w:r w:rsidRPr="00856C8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контрактных обязательств не применяются.</w:t>
      </w:r>
    </w:p>
    <w:p w:rsidR="004F6F3F" w:rsidRPr="00856C8B" w:rsidRDefault="004F6F3F" w:rsidP="00856C8B">
      <w:pPr>
        <w:widowControl w:val="0"/>
        <w:tabs>
          <w:tab w:val="left" w:pos="851"/>
          <w:tab w:val="left" w:pos="993"/>
          <w:tab w:val="num" w:pos="1134"/>
        </w:tabs>
        <w:jc w:val="both"/>
        <w:rPr>
          <w:sz w:val="16"/>
          <w:szCs w:val="16"/>
        </w:rPr>
      </w:pPr>
      <w:r>
        <w:t xml:space="preserve">         10.5. </w:t>
      </w:r>
      <w:r w:rsidRPr="00856C8B">
        <w:t xml:space="preserve">Если действие обстоятельств непреодолимой силы продолжается более 3 (Трех) месяцев и (или) в результате этих обстоятельств Объекту ремонта был нанесен значительный, по мнению одной из сторон, ущерб, Стороны обязаны обсудить целесообразность дальнейшего продолжения ремонта. </w:t>
      </w:r>
    </w:p>
    <w:p w:rsidR="004F6F3F" w:rsidRPr="000C1852" w:rsidRDefault="004F6F3F" w:rsidP="009B1349">
      <w:pPr>
        <w:widowControl w:val="0"/>
        <w:tabs>
          <w:tab w:val="left" w:pos="851"/>
          <w:tab w:val="left" w:pos="1416"/>
          <w:tab w:val="left" w:pos="2124"/>
          <w:tab w:val="left" w:pos="2832"/>
          <w:tab w:val="left" w:pos="3540"/>
          <w:tab w:val="left" w:pos="4248"/>
          <w:tab w:val="left" w:pos="4956"/>
          <w:tab w:val="left" w:pos="5664"/>
        </w:tabs>
        <w:rPr>
          <w:b/>
          <w:color w:val="FF0000"/>
        </w:rPr>
      </w:pPr>
    </w:p>
    <w:p w:rsidR="004F6F3F" w:rsidRDefault="004F6F3F" w:rsidP="006B044E">
      <w:pPr>
        <w:widowControl w:val="0"/>
        <w:tabs>
          <w:tab w:val="left" w:pos="851"/>
          <w:tab w:val="left" w:pos="993"/>
        </w:tabs>
        <w:jc w:val="center"/>
        <w:rPr>
          <w:b/>
        </w:rPr>
      </w:pPr>
      <w:r w:rsidRPr="00856C8B">
        <w:rPr>
          <w:b/>
        </w:rPr>
        <w:t>11.   ПОРЯДОК ИЗМЕНЕНИЯ И РАСТОРЖЕНИЯ КОНТРАКТА</w:t>
      </w:r>
    </w:p>
    <w:p w:rsidR="005A3A45" w:rsidRPr="006B044E" w:rsidRDefault="005A3A45" w:rsidP="005A3A45">
      <w:pPr>
        <w:widowControl w:val="0"/>
        <w:tabs>
          <w:tab w:val="left" w:pos="851"/>
          <w:tab w:val="left" w:pos="993"/>
        </w:tabs>
        <w:rPr>
          <w:b/>
        </w:rPr>
      </w:pPr>
    </w:p>
    <w:p w:rsidR="00A42F32" w:rsidRDefault="00A42F32" w:rsidP="00A42F32">
      <w:pPr>
        <w:widowControl w:val="0"/>
        <w:tabs>
          <w:tab w:val="left" w:pos="1276"/>
        </w:tabs>
        <w:autoSpaceDE w:val="0"/>
        <w:autoSpaceDN w:val="0"/>
        <w:adjustRightInd w:val="0"/>
        <w:ind w:firstLine="720"/>
        <w:jc w:val="both"/>
        <w:rPr>
          <w:snapToGrid w:val="0"/>
        </w:rPr>
      </w:pPr>
      <w:r>
        <w:rPr>
          <w:snapToGrid w:val="0"/>
        </w:rPr>
        <w:t>11.1. При заключении и исполнении Контракта изменение его условий по соглашению Сторон и в одностороннем порядке не допускается, за исключением случаев, предусмотренных настоящим Контрактом.</w:t>
      </w:r>
    </w:p>
    <w:p w:rsidR="00A42F32" w:rsidRDefault="00A42F32" w:rsidP="00A42F32">
      <w:pPr>
        <w:ind w:firstLine="709"/>
        <w:jc w:val="both"/>
        <w:rPr>
          <w:lang w:eastAsia="en-US"/>
        </w:rPr>
      </w:pPr>
      <w:r>
        <w:rPr>
          <w:lang w:eastAsia="en-US"/>
        </w:rPr>
        <w:t xml:space="preserve">11.2. При исполнении Контракта (за исключением случаев, которые предусмотрены нормативными правовыми актами, принятыми в соответствии с </w:t>
      </w:r>
      <w:hyperlink r:id="rId72" w:history="1">
        <w:r w:rsidRPr="009E385C">
          <w:rPr>
            <w:rStyle w:val="ab"/>
            <w:color w:val="auto"/>
            <w:u w:val="none"/>
          </w:rPr>
          <w:t>частью 6 статьи 14</w:t>
        </w:r>
      </w:hyperlink>
      <w:r w:rsidRPr="009E385C">
        <w:rPr>
          <w:lang w:eastAsia="en-US"/>
        </w:rPr>
        <w:t xml:space="preserve"> Федерального закона от 05 апреля 2013 года № 44-ФЗ «О контрактной системе в сфере закупо</w:t>
      </w:r>
      <w:r>
        <w:rPr>
          <w:lang w:eastAsia="en-US"/>
        </w:rPr>
        <w:t>к товаров, работ, услуг для обеспечения государственных и муниципальных нужд»)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42F32" w:rsidRDefault="00A42F32" w:rsidP="00A42F32">
      <w:pPr>
        <w:widowControl w:val="0"/>
        <w:tabs>
          <w:tab w:val="left" w:pos="1276"/>
        </w:tabs>
        <w:autoSpaceDE w:val="0"/>
        <w:autoSpaceDN w:val="0"/>
        <w:adjustRightInd w:val="0"/>
        <w:ind w:firstLine="720"/>
        <w:jc w:val="both"/>
        <w:rPr>
          <w:snapToGrid w:val="0"/>
        </w:rPr>
      </w:pPr>
      <w:r>
        <w:rPr>
          <w:snapToGrid w:val="0"/>
        </w:rPr>
        <w:t>11.3.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A42F32" w:rsidRDefault="00A42F32" w:rsidP="00A42F32">
      <w:pPr>
        <w:autoSpaceDE w:val="0"/>
        <w:autoSpaceDN w:val="0"/>
        <w:adjustRightInd w:val="0"/>
        <w:ind w:firstLine="709"/>
        <w:jc w:val="both"/>
        <w:rPr>
          <w:snapToGrid w:val="0"/>
        </w:rPr>
      </w:pPr>
      <w:r>
        <w:t>11.4.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A42F32" w:rsidRDefault="00A42F32" w:rsidP="00A42F32">
      <w:pPr>
        <w:autoSpaceDE w:val="0"/>
        <w:autoSpaceDN w:val="0"/>
        <w:adjustRightInd w:val="0"/>
        <w:ind w:firstLine="709"/>
        <w:jc w:val="both"/>
        <w:rPr>
          <w:snapToGrid w:val="0"/>
        </w:rPr>
      </w:pPr>
      <w:r>
        <w:rPr>
          <w:snapToGrid w:val="0"/>
        </w:rPr>
        <w:t xml:space="preserve">11.5. При изменении юридического адреса, банковских реквизитов, организационно-правовой формы </w:t>
      </w:r>
      <w:r>
        <w:t xml:space="preserve">Подрядчик </w:t>
      </w:r>
      <w:r>
        <w:rPr>
          <w:snapToGrid w:val="0"/>
        </w:rPr>
        <w:t xml:space="preserve">в течение 2 (Двух) рабочих дней обязан письменно известить об этом Заказчика. </w:t>
      </w:r>
    </w:p>
    <w:p w:rsidR="00A42F32" w:rsidRDefault="00A42F32" w:rsidP="00A42F32">
      <w:pPr>
        <w:autoSpaceDE w:val="0"/>
        <w:autoSpaceDN w:val="0"/>
        <w:adjustRightInd w:val="0"/>
        <w:ind w:firstLine="709"/>
        <w:jc w:val="both"/>
      </w:pPr>
      <w:r>
        <w:t>11.6.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A42F32" w:rsidRDefault="00A42F32" w:rsidP="00A42F32">
      <w:pPr>
        <w:tabs>
          <w:tab w:val="left" w:pos="9638"/>
        </w:tabs>
        <w:suppressAutoHyphens/>
        <w:ind w:firstLine="709"/>
        <w:jc w:val="both"/>
        <w:rPr>
          <w:lang w:eastAsia="ar-SA"/>
        </w:rPr>
      </w:pPr>
      <w:r>
        <w:rPr>
          <w:lang w:eastAsia="ar-SA"/>
        </w:rPr>
        <w:t xml:space="preserve">11.7. </w:t>
      </w:r>
      <w:r>
        <w:rPr>
          <w:snapToGrid w:val="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42F32" w:rsidRDefault="00A42F32" w:rsidP="00A42F32">
      <w:pPr>
        <w:tabs>
          <w:tab w:val="left" w:pos="9638"/>
        </w:tabs>
        <w:suppressAutoHyphens/>
        <w:ind w:firstLine="709"/>
        <w:jc w:val="both"/>
        <w:rPr>
          <w:lang w:eastAsia="ar-SA"/>
        </w:rPr>
      </w:pPr>
      <w:r>
        <w:rPr>
          <w:lang w:eastAsia="ar-SA"/>
        </w:rPr>
        <w:t>11.8. Сторона, решившая расторгнуть настоящий Контракт, в пятидневный срок направляет письменное уведомление другой Стороне.</w:t>
      </w:r>
    </w:p>
    <w:p w:rsidR="00A42F32" w:rsidRDefault="00A42F32" w:rsidP="00A42F32">
      <w:pPr>
        <w:widowControl w:val="0"/>
        <w:snapToGrid w:val="0"/>
        <w:ind w:firstLine="709"/>
        <w:jc w:val="both"/>
      </w:pPr>
      <w:r>
        <w:t>11.9.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вынесенного в установленном порядке решения суда.</w:t>
      </w:r>
    </w:p>
    <w:p w:rsidR="00C538F1" w:rsidRDefault="00C538F1" w:rsidP="00A42F32">
      <w:pPr>
        <w:widowControl w:val="0"/>
        <w:snapToGrid w:val="0"/>
        <w:ind w:firstLine="709"/>
        <w:jc w:val="both"/>
      </w:pPr>
    </w:p>
    <w:p w:rsidR="004F6F3F" w:rsidRDefault="004F6F3F" w:rsidP="006B044E">
      <w:pPr>
        <w:widowControl w:val="0"/>
        <w:tabs>
          <w:tab w:val="left" w:pos="540"/>
        </w:tabs>
        <w:jc w:val="center"/>
        <w:rPr>
          <w:b/>
        </w:rPr>
      </w:pPr>
      <w:r w:rsidRPr="00856C8B">
        <w:rPr>
          <w:b/>
        </w:rPr>
        <w:t>12. ПОРЯДОК РАЗРЕШЕНИЯ СПОРОВ</w:t>
      </w:r>
    </w:p>
    <w:p w:rsidR="005A3A45" w:rsidRPr="006B044E" w:rsidRDefault="005A3A45" w:rsidP="005A3A45">
      <w:pPr>
        <w:widowControl w:val="0"/>
        <w:tabs>
          <w:tab w:val="left" w:pos="540"/>
        </w:tabs>
        <w:rPr>
          <w:b/>
        </w:rPr>
      </w:pPr>
    </w:p>
    <w:p w:rsidR="004F6F3F" w:rsidRPr="00856C8B" w:rsidRDefault="004F6F3F" w:rsidP="00856C8B">
      <w:pPr>
        <w:pStyle w:val="ConsPlusNormal"/>
        <w:widowControl/>
        <w:ind w:firstLine="709"/>
        <w:jc w:val="both"/>
        <w:rPr>
          <w:rFonts w:ascii="Times New Roman" w:hAnsi="Times New Roman" w:cs="Times New Roman"/>
          <w:sz w:val="24"/>
          <w:szCs w:val="24"/>
        </w:rPr>
      </w:pPr>
      <w:r w:rsidRPr="00856C8B">
        <w:rPr>
          <w:rFonts w:ascii="Times New Roman" w:hAnsi="Times New Roman" w:cs="Times New Roman"/>
          <w:snapToGrid w:val="0"/>
          <w:sz w:val="24"/>
          <w:szCs w:val="24"/>
        </w:rPr>
        <w:t>1</w:t>
      </w:r>
      <w:r>
        <w:rPr>
          <w:rFonts w:ascii="Times New Roman" w:hAnsi="Times New Roman" w:cs="Times New Roman"/>
          <w:snapToGrid w:val="0"/>
          <w:sz w:val="24"/>
          <w:szCs w:val="24"/>
        </w:rPr>
        <w:t>2</w:t>
      </w:r>
      <w:r w:rsidRPr="00856C8B">
        <w:rPr>
          <w:rFonts w:ascii="Times New Roman" w:hAnsi="Times New Roman" w:cs="Times New Roman"/>
          <w:snapToGrid w:val="0"/>
          <w:sz w:val="24"/>
          <w:szCs w:val="24"/>
        </w:rPr>
        <w:t xml:space="preserve">.1. </w:t>
      </w:r>
      <w:r w:rsidRPr="00856C8B">
        <w:rPr>
          <w:rFonts w:ascii="Times New Roman" w:hAnsi="Times New Roman" w:cs="Times New Roman"/>
          <w:sz w:val="24"/>
          <w:szCs w:val="24"/>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856C8B">
        <w:rPr>
          <w:rFonts w:ascii="Times New Roman" w:hAnsi="Times New Roman" w:cs="Times New Roman"/>
          <w:snapToGrid w:val="0"/>
          <w:sz w:val="24"/>
          <w:szCs w:val="24"/>
        </w:rPr>
        <w:t xml:space="preserve"> представителями обеих </w:t>
      </w:r>
      <w:r w:rsidRPr="00856C8B">
        <w:rPr>
          <w:rFonts w:ascii="Times New Roman" w:hAnsi="Times New Roman" w:cs="Times New Roman"/>
          <w:bCs/>
          <w:snapToGrid w:val="0"/>
          <w:sz w:val="24"/>
          <w:szCs w:val="24"/>
        </w:rPr>
        <w:t>Сторон</w:t>
      </w:r>
      <w:r w:rsidRPr="00856C8B">
        <w:rPr>
          <w:rFonts w:ascii="Times New Roman" w:hAnsi="Times New Roman" w:cs="Times New Roman"/>
          <w:snapToGrid w:val="0"/>
          <w:sz w:val="24"/>
          <w:szCs w:val="24"/>
        </w:rPr>
        <w:t xml:space="preserve"> </w:t>
      </w:r>
      <w:r w:rsidRPr="00856C8B">
        <w:rPr>
          <w:rFonts w:ascii="Times New Roman" w:hAnsi="Times New Roman" w:cs="Times New Roman"/>
          <w:sz w:val="24"/>
          <w:szCs w:val="24"/>
        </w:rPr>
        <w:t>и скрепленных печатями.</w:t>
      </w:r>
    </w:p>
    <w:p w:rsidR="004F6F3F" w:rsidRPr="00856C8B" w:rsidRDefault="004F6F3F" w:rsidP="00856C8B">
      <w:pPr>
        <w:ind w:firstLine="709"/>
        <w:jc w:val="both"/>
        <w:rPr>
          <w:snapToGrid w:val="0"/>
        </w:rPr>
      </w:pPr>
      <w:r w:rsidRPr="00856C8B">
        <w:lastRenderedPageBreak/>
        <w:t>1</w:t>
      </w:r>
      <w:r>
        <w:t>2</w:t>
      </w:r>
      <w:r w:rsidRPr="00856C8B">
        <w:t xml:space="preserve">.2. В случае </w:t>
      </w:r>
      <w:proofErr w:type="spellStart"/>
      <w:r w:rsidRPr="00856C8B">
        <w:t>недостижения</w:t>
      </w:r>
      <w:proofErr w:type="spellEnd"/>
      <w:r w:rsidRPr="00856C8B">
        <w:t xml:space="preserve"> взаимного согласия споры по настоящему Контракту разрешаются в Арбитражном суде </w:t>
      </w:r>
      <w:r w:rsidRPr="00856C8B">
        <w:rPr>
          <w:snapToGrid w:val="0"/>
        </w:rPr>
        <w:t>Архангельской области.</w:t>
      </w:r>
    </w:p>
    <w:p w:rsidR="004F6F3F" w:rsidRPr="00856C8B" w:rsidRDefault="004F6F3F" w:rsidP="00856C8B">
      <w:pPr>
        <w:pStyle w:val="ConsPlusNormal"/>
        <w:widowControl/>
        <w:ind w:firstLine="709"/>
        <w:jc w:val="both"/>
        <w:rPr>
          <w:rFonts w:ascii="Times New Roman" w:hAnsi="Times New Roman" w:cs="Times New Roman"/>
          <w:sz w:val="24"/>
          <w:szCs w:val="24"/>
        </w:rPr>
      </w:pPr>
      <w:r w:rsidRPr="00856C8B">
        <w:rPr>
          <w:rFonts w:ascii="Times New Roman" w:hAnsi="Times New Roman" w:cs="Times New Roman"/>
          <w:sz w:val="24"/>
          <w:szCs w:val="24"/>
        </w:rPr>
        <w:t>1</w:t>
      </w:r>
      <w:r>
        <w:rPr>
          <w:rFonts w:ascii="Times New Roman" w:hAnsi="Times New Roman" w:cs="Times New Roman"/>
          <w:sz w:val="24"/>
          <w:szCs w:val="24"/>
        </w:rPr>
        <w:t>2</w:t>
      </w:r>
      <w:r w:rsidRPr="00856C8B">
        <w:rPr>
          <w:rFonts w:ascii="Times New Roman" w:hAnsi="Times New Roman" w:cs="Times New Roman"/>
          <w:sz w:val="24"/>
          <w:szCs w:val="24"/>
        </w:rPr>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мотивированный ответ по существу в срок не позднее 10 (десяти) дней с даты ее получения.</w:t>
      </w:r>
    </w:p>
    <w:p w:rsidR="004F6F3F" w:rsidRPr="000C1852" w:rsidRDefault="004F6F3F" w:rsidP="00914C08">
      <w:pPr>
        <w:widowControl w:val="0"/>
        <w:tabs>
          <w:tab w:val="left" w:pos="851"/>
          <w:tab w:val="left" w:pos="993"/>
        </w:tabs>
        <w:rPr>
          <w:color w:val="FF0000"/>
        </w:rPr>
      </w:pPr>
    </w:p>
    <w:p w:rsidR="004F6F3F" w:rsidRPr="005A3A45" w:rsidRDefault="004F6F3F" w:rsidP="006B044E">
      <w:pPr>
        <w:pStyle w:val="af"/>
        <w:widowControl w:val="0"/>
        <w:numPr>
          <w:ilvl w:val="0"/>
          <w:numId w:val="25"/>
        </w:numPr>
        <w:tabs>
          <w:tab w:val="left" w:pos="0"/>
        </w:tabs>
      </w:pPr>
      <w:r w:rsidRPr="002E73B7">
        <w:rPr>
          <w:b/>
        </w:rPr>
        <w:t>ПРОЧИЕ УСЛОВИЯ</w:t>
      </w:r>
    </w:p>
    <w:p w:rsidR="005A3A45" w:rsidRPr="002E73B7" w:rsidRDefault="005A3A45" w:rsidP="005A3A45">
      <w:pPr>
        <w:pStyle w:val="af"/>
        <w:widowControl w:val="0"/>
        <w:tabs>
          <w:tab w:val="left" w:pos="0"/>
        </w:tabs>
        <w:ind w:left="3905"/>
      </w:pPr>
    </w:p>
    <w:p w:rsidR="004F6F3F" w:rsidRPr="002E73B7" w:rsidRDefault="004F6F3F" w:rsidP="00875CBD">
      <w:pPr>
        <w:widowControl w:val="0"/>
        <w:tabs>
          <w:tab w:val="left" w:pos="851"/>
          <w:tab w:val="left" w:pos="993"/>
          <w:tab w:val="num" w:pos="4025"/>
          <w:tab w:val="num" w:pos="4451"/>
        </w:tabs>
        <w:jc w:val="both"/>
      </w:pPr>
      <w:r w:rsidRPr="002E73B7">
        <w:tab/>
        <w:t>13.</w:t>
      </w:r>
      <w:r w:rsidR="005A3A45" w:rsidRPr="002E73B7">
        <w:t>1. Любое</w:t>
      </w:r>
      <w:r w:rsidRPr="002E73B7">
        <w:t xml:space="preserve"> уведомление по данному Контракту производится в письменной форме в виде факсимильного сообщения или заказного письма. Уведомление считается данным в день отправления сообщения или на пятый день после отправления письма по почте. Стороны обязуются все уведомления по Контракту рассматривать в срок, установленный в уведомлении, а если такой срок не установлен, то не позднее 5 (пяти) дней. Условия настоящего пункта не применяются в случае уведомления Стороны об одностороннем отказе от исполнения Контракта.</w:t>
      </w:r>
    </w:p>
    <w:p w:rsidR="004F6F3F" w:rsidRPr="002E73B7" w:rsidRDefault="004F6F3F" w:rsidP="00875CBD">
      <w:pPr>
        <w:widowControl w:val="0"/>
        <w:tabs>
          <w:tab w:val="left" w:pos="851"/>
          <w:tab w:val="left" w:pos="993"/>
          <w:tab w:val="num" w:pos="4025"/>
          <w:tab w:val="num" w:pos="4451"/>
        </w:tabs>
        <w:jc w:val="both"/>
      </w:pPr>
      <w:r w:rsidRPr="002E73B7">
        <w:t xml:space="preserve">             13.2. Отношения Сторон, неурегулированные настоящим Контрактом, регулируются законодательством Российской Федерации.</w:t>
      </w:r>
    </w:p>
    <w:p w:rsidR="004F6F3F" w:rsidRPr="002E73B7" w:rsidRDefault="004F6F3F" w:rsidP="00875CBD">
      <w:pPr>
        <w:widowControl w:val="0"/>
        <w:tabs>
          <w:tab w:val="num" w:pos="0"/>
          <w:tab w:val="left" w:pos="851"/>
          <w:tab w:val="left" w:pos="993"/>
          <w:tab w:val="num" w:pos="1134"/>
          <w:tab w:val="num" w:pos="4025"/>
          <w:tab w:val="num" w:pos="4451"/>
        </w:tabs>
        <w:jc w:val="both"/>
      </w:pPr>
      <w:r w:rsidRPr="002E73B7">
        <w:t xml:space="preserve">             13.3.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Все указанные в Контракте Приложения являются его неотъемлемой частью и оформляются по мере составления.</w:t>
      </w:r>
    </w:p>
    <w:p w:rsidR="004F6F3F" w:rsidRPr="00A35CFD" w:rsidRDefault="004F6F3F" w:rsidP="00A35CFD">
      <w:pPr>
        <w:tabs>
          <w:tab w:val="left" w:pos="936"/>
        </w:tabs>
        <w:ind w:firstLine="709"/>
        <w:jc w:val="both"/>
        <w:rPr>
          <w:snapToGrid w:val="0"/>
        </w:rPr>
      </w:pPr>
      <w:r w:rsidRPr="002E73B7">
        <w:rPr>
          <w:snapToGrid w:val="0"/>
        </w:rPr>
        <w:t>13.4. Настоящий Контракт сост</w:t>
      </w:r>
      <w:r w:rsidRPr="00875CBD">
        <w:rPr>
          <w:snapToGrid w:val="0"/>
        </w:rPr>
        <w:t>авлен в электронной форме, подписан электронными подписями сторон, вид которых предусмотрен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имеет одинаковую юридическую силу для них. После заключения Контракта каждая из Сторон вправе перенести Контракт на бумажный носитель.</w:t>
      </w:r>
    </w:p>
    <w:p w:rsidR="004F6F3F" w:rsidRPr="000C1852" w:rsidRDefault="004F6F3F" w:rsidP="00914C08">
      <w:pPr>
        <w:ind w:firstLine="567"/>
        <w:jc w:val="both"/>
        <w:rPr>
          <w:color w:val="FF0000"/>
        </w:rPr>
      </w:pPr>
    </w:p>
    <w:p w:rsidR="004F6F3F" w:rsidRPr="005A3A45" w:rsidRDefault="004F6F3F" w:rsidP="005A3A45">
      <w:pPr>
        <w:pStyle w:val="af"/>
        <w:widowControl w:val="0"/>
        <w:numPr>
          <w:ilvl w:val="0"/>
          <w:numId w:val="25"/>
        </w:numPr>
        <w:ind w:left="3261"/>
        <w:rPr>
          <w:b/>
        </w:rPr>
      </w:pPr>
      <w:r w:rsidRPr="005A3A45">
        <w:rPr>
          <w:b/>
        </w:rPr>
        <w:t>ПРИЛОЖЕНИЯ К НАСТОЯЩЕМУ КОНТРАКТУ</w:t>
      </w:r>
    </w:p>
    <w:p w:rsidR="005A3A45" w:rsidRPr="002E73B7" w:rsidRDefault="005A3A45" w:rsidP="005A3A45">
      <w:pPr>
        <w:pStyle w:val="af"/>
        <w:widowControl w:val="0"/>
        <w:ind w:left="3905"/>
        <w:jc w:val="both"/>
      </w:pPr>
    </w:p>
    <w:p w:rsidR="004F6F3F" w:rsidRPr="002E73B7" w:rsidRDefault="004F6F3F" w:rsidP="005A3A45">
      <w:pPr>
        <w:widowControl w:val="0"/>
        <w:ind w:firstLine="567"/>
        <w:jc w:val="both"/>
      </w:pPr>
      <w:r w:rsidRPr="006B044E">
        <w:t>14.1</w:t>
      </w:r>
      <w:r w:rsidRPr="002E73B7">
        <w:rPr>
          <w:b/>
        </w:rPr>
        <w:t>.</w:t>
      </w:r>
      <w:r w:rsidRPr="002E73B7">
        <w:t xml:space="preserve"> </w:t>
      </w:r>
      <w:r>
        <w:t>Неотъемлемой частью</w:t>
      </w:r>
      <w:r w:rsidRPr="002E73B7">
        <w:t xml:space="preserve"> </w:t>
      </w:r>
      <w:r>
        <w:t>настоящего</w:t>
      </w:r>
      <w:r w:rsidRPr="002E73B7">
        <w:t xml:space="preserve"> Контракт</w:t>
      </w:r>
      <w:r>
        <w:t>а является</w:t>
      </w:r>
      <w:r w:rsidRPr="002E73B7">
        <w:t>:</w:t>
      </w:r>
    </w:p>
    <w:p w:rsidR="004F6F3F" w:rsidRPr="002E73B7" w:rsidRDefault="004F6F3F" w:rsidP="005A3A45">
      <w:pPr>
        <w:jc w:val="both"/>
      </w:pPr>
      <w:r w:rsidRPr="002E73B7">
        <w:t xml:space="preserve">- </w:t>
      </w:r>
      <w:r>
        <w:t xml:space="preserve"> </w:t>
      </w:r>
      <w:r w:rsidR="00C538F1">
        <w:t xml:space="preserve">  </w:t>
      </w:r>
      <w:r w:rsidRPr="002E73B7">
        <w:t>Приложение № 1 «Техническое задание».</w:t>
      </w:r>
    </w:p>
    <w:p w:rsidR="004F6F3F" w:rsidRDefault="004F6F3F" w:rsidP="005A3A45">
      <w:pPr>
        <w:jc w:val="both"/>
      </w:pPr>
      <w:r w:rsidRPr="002E73B7">
        <w:t xml:space="preserve">- </w:t>
      </w:r>
      <w:r>
        <w:t xml:space="preserve"> </w:t>
      </w:r>
      <w:r w:rsidR="00C538F1">
        <w:t xml:space="preserve">   </w:t>
      </w:r>
      <w:r w:rsidRPr="002E73B7">
        <w:t>Приложение № 2 «</w:t>
      </w:r>
      <w:r>
        <w:t>Локальный сметный расчет».</w:t>
      </w:r>
    </w:p>
    <w:p w:rsidR="004F6F3F" w:rsidRDefault="004F6F3F" w:rsidP="005A3A45">
      <w:pPr>
        <w:jc w:val="both"/>
      </w:pPr>
      <w:r w:rsidRPr="00536FC2">
        <w:t xml:space="preserve">- </w:t>
      </w:r>
      <w:r>
        <w:t xml:space="preserve"> </w:t>
      </w:r>
      <w:r w:rsidR="00C538F1">
        <w:t xml:space="preserve">   </w:t>
      </w:r>
      <w:r w:rsidRPr="00536FC2">
        <w:t>Приложение № 3 «</w:t>
      </w:r>
      <w:r>
        <w:t>График выполнения работ</w:t>
      </w:r>
      <w:r w:rsidRPr="00536FC2">
        <w:t>»</w:t>
      </w:r>
    </w:p>
    <w:p w:rsidR="004F6F3F" w:rsidRPr="00B97DB4" w:rsidRDefault="004F6F3F" w:rsidP="005A3A45">
      <w:pPr>
        <w:pStyle w:val="afc"/>
        <w:widowControl w:val="0"/>
        <w:tabs>
          <w:tab w:val="left" w:pos="993"/>
        </w:tabs>
        <w:spacing w:after="0"/>
        <w:jc w:val="both"/>
      </w:pPr>
      <w:r w:rsidRPr="002E73B7">
        <w:t>-</w:t>
      </w:r>
      <w:r>
        <w:t xml:space="preserve"> </w:t>
      </w:r>
      <w:r w:rsidR="00C538F1">
        <w:t xml:space="preserve">  </w:t>
      </w:r>
      <w:r w:rsidRPr="002E73B7">
        <w:t xml:space="preserve">Приложение № </w:t>
      </w:r>
      <w:r>
        <w:t>4</w:t>
      </w:r>
      <w:r w:rsidRPr="002E73B7">
        <w:t xml:space="preserve"> «Перечень руководящих нормативных документов, необходимых при выполнении дорожно-строительных работ».</w:t>
      </w:r>
      <w:r w:rsidRPr="002E73B7">
        <w:tab/>
      </w:r>
    </w:p>
    <w:p w:rsidR="004F6F3F" w:rsidRPr="000C1852" w:rsidRDefault="004F6F3F" w:rsidP="00A203F4">
      <w:pPr>
        <w:widowControl w:val="0"/>
        <w:jc w:val="both"/>
        <w:rPr>
          <w:b/>
          <w:bCs/>
          <w:color w:val="FF0000"/>
        </w:rPr>
      </w:pPr>
      <w:r>
        <w:t xml:space="preserve"> </w:t>
      </w:r>
    </w:p>
    <w:p w:rsidR="004F6F3F" w:rsidRPr="00026170" w:rsidRDefault="004F6F3F" w:rsidP="00914C08">
      <w:pPr>
        <w:jc w:val="center"/>
        <w:rPr>
          <w:b/>
          <w:bCs/>
        </w:rPr>
      </w:pPr>
      <w:r w:rsidRPr="00026170">
        <w:rPr>
          <w:b/>
          <w:bCs/>
        </w:rPr>
        <w:t>15.   ЮРИДИЧЕСКИЕ АДРЕСА И БАНКОВСКИЕ РЕКВИЗИТЫ СТОРОН</w:t>
      </w:r>
    </w:p>
    <w:p w:rsidR="004F6F3F" w:rsidRPr="00026170" w:rsidRDefault="004F6F3F" w:rsidP="00914C08">
      <w:pPr>
        <w:widowControl w:val="0"/>
        <w:tabs>
          <w:tab w:val="left" w:pos="0"/>
        </w:tabs>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1"/>
        <w:gridCol w:w="4597"/>
      </w:tblGrid>
      <w:tr w:rsidR="004F6F3F" w:rsidTr="00AF3C61">
        <w:trPr>
          <w:trHeight w:val="4905"/>
        </w:trPr>
        <w:tc>
          <w:tcPr>
            <w:tcW w:w="4751" w:type="dxa"/>
          </w:tcPr>
          <w:p w:rsidR="0082703C" w:rsidRPr="0082703C" w:rsidRDefault="0082703C" w:rsidP="0082703C">
            <w:pPr>
              <w:jc w:val="both"/>
              <w:rPr>
                <w:b/>
                <w:bCs/>
              </w:rPr>
            </w:pPr>
            <w:r w:rsidRPr="0082703C">
              <w:rPr>
                <w:b/>
                <w:bCs/>
              </w:rPr>
              <w:lastRenderedPageBreak/>
              <w:t xml:space="preserve">Заказчик: </w:t>
            </w:r>
          </w:p>
          <w:p w:rsidR="0082703C" w:rsidRPr="0082703C" w:rsidRDefault="0082703C" w:rsidP="0082703C">
            <w:pPr>
              <w:jc w:val="both"/>
              <w:rPr>
                <w:bCs/>
              </w:rPr>
            </w:pPr>
            <w:r w:rsidRPr="0082703C">
              <w:rPr>
                <w:bCs/>
              </w:rPr>
              <w:t>Администрация муниципального образования «Катунинское»</w:t>
            </w:r>
          </w:p>
          <w:p w:rsidR="0082703C" w:rsidRPr="0082703C" w:rsidRDefault="0082703C" w:rsidP="0082703C">
            <w:pPr>
              <w:jc w:val="both"/>
              <w:rPr>
                <w:bCs/>
              </w:rPr>
            </w:pPr>
            <w:r w:rsidRPr="0082703C">
              <w:rPr>
                <w:bCs/>
              </w:rPr>
              <w:t xml:space="preserve">Адрес: 163513,Архангельская область, Приморский район,  п. </w:t>
            </w:r>
            <w:proofErr w:type="spellStart"/>
            <w:r w:rsidRPr="0082703C">
              <w:rPr>
                <w:bCs/>
              </w:rPr>
              <w:t>Катунино</w:t>
            </w:r>
            <w:proofErr w:type="spellEnd"/>
            <w:r w:rsidRPr="0082703C">
              <w:rPr>
                <w:bCs/>
              </w:rPr>
              <w:t xml:space="preserve">, </w:t>
            </w:r>
          </w:p>
          <w:p w:rsidR="0082703C" w:rsidRPr="0082703C" w:rsidRDefault="0082703C" w:rsidP="0082703C">
            <w:pPr>
              <w:jc w:val="both"/>
              <w:rPr>
                <w:bCs/>
              </w:rPr>
            </w:pPr>
            <w:r w:rsidRPr="0082703C">
              <w:rPr>
                <w:bCs/>
              </w:rPr>
              <w:t>ул. Летчика Панкова д. 2</w:t>
            </w:r>
          </w:p>
          <w:p w:rsidR="0082703C" w:rsidRPr="0082703C" w:rsidRDefault="0082703C" w:rsidP="0082703C">
            <w:pPr>
              <w:jc w:val="both"/>
              <w:rPr>
                <w:bCs/>
              </w:rPr>
            </w:pPr>
            <w:r w:rsidRPr="0082703C">
              <w:rPr>
                <w:bCs/>
              </w:rPr>
              <w:t>Телефон: 8 (8182) 45-60-55;</w:t>
            </w:r>
          </w:p>
          <w:p w:rsidR="0082703C" w:rsidRPr="0082703C" w:rsidRDefault="0082703C" w:rsidP="0082703C">
            <w:pPr>
              <w:jc w:val="both"/>
              <w:rPr>
                <w:bCs/>
              </w:rPr>
            </w:pPr>
            <w:r w:rsidRPr="0082703C">
              <w:rPr>
                <w:bCs/>
              </w:rPr>
              <w:t>Факс: 8 (8182) 45-64-58;</w:t>
            </w:r>
          </w:p>
          <w:p w:rsidR="0082703C" w:rsidRPr="0082703C" w:rsidRDefault="0082703C" w:rsidP="0082703C">
            <w:pPr>
              <w:jc w:val="both"/>
              <w:rPr>
                <w:bCs/>
              </w:rPr>
            </w:pPr>
            <w:r w:rsidRPr="0082703C">
              <w:rPr>
                <w:bCs/>
              </w:rPr>
              <w:t>ИНН 2921009434</w:t>
            </w:r>
          </w:p>
          <w:p w:rsidR="0082703C" w:rsidRPr="0082703C" w:rsidRDefault="0082703C" w:rsidP="0082703C">
            <w:pPr>
              <w:jc w:val="both"/>
              <w:rPr>
                <w:bCs/>
              </w:rPr>
            </w:pPr>
            <w:r w:rsidRPr="0082703C">
              <w:rPr>
                <w:bCs/>
              </w:rPr>
              <w:t>КПП 292101001</w:t>
            </w:r>
          </w:p>
          <w:p w:rsidR="0082703C" w:rsidRPr="0082703C" w:rsidRDefault="0082703C" w:rsidP="0082703C">
            <w:pPr>
              <w:jc w:val="both"/>
              <w:rPr>
                <w:bCs/>
              </w:rPr>
            </w:pPr>
            <w:r w:rsidRPr="0082703C">
              <w:rPr>
                <w:bCs/>
              </w:rPr>
              <w:t>ОКТМО 11652420</w:t>
            </w:r>
          </w:p>
          <w:p w:rsidR="0082703C" w:rsidRPr="0082703C" w:rsidRDefault="0082703C" w:rsidP="0082703C">
            <w:pPr>
              <w:jc w:val="both"/>
              <w:rPr>
                <w:bCs/>
              </w:rPr>
            </w:pPr>
            <w:proofErr w:type="gramStart"/>
            <w:r w:rsidRPr="0082703C">
              <w:rPr>
                <w:bCs/>
              </w:rPr>
              <w:t>р</w:t>
            </w:r>
            <w:proofErr w:type="gramEnd"/>
            <w:r w:rsidRPr="0082703C">
              <w:rPr>
                <w:bCs/>
              </w:rPr>
              <w:t>/с. 40101810500000010003</w:t>
            </w:r>
          </w:p>
          <w:p w:rsidR="0082703C" w:rsidRPr="0082703C" w:rsidRDefault="0082703C" w:rsidP="0082703C">
            <w:pPr>
              <w:jc w:val="both"/>
              <w:rPr>
                <w:bCs/>
              </w:rPr>
            </w:pPr>
            <w:r w:rsidRPr="0082703C">
              <w:rPr>
                <w:bCs/>
              </w:rPr>
              <w:t>Отделение Архангельск</w:t>
            </w:r>
          </w:p>
          <w:p w:rsidR="0082703C" w:rsidRPr="0082703C" w:rsidRDefault="0082703C" w:rsidP="0082703C">
            <w:pPr>
              <w:jc w:val="both"/>
              <w:rPr>
                <w:bCs/>
              </w:rPr>
            </w:pPr>
            <w:r w:rsidRPr="0082703C">
              <w:rPr>
                <w:bCs/>
              </w:rPr>
              <w:t>БИК 041117001</w:t>
            </w:r>
          </w:p>
          <w:p w:rsidR="0082703C" w:rsidRPr="0082703C" w:rsidRDefault="0082703C" w:rsidP="0082703C">
            <w:pPr>
              <w:jc w:val="both"/>
              <w:rPr>
                <w:b/>
                <w:bCs/>
              </w:rPr>
            </w:pPr>
          </w:p>
          <w:p w:rsidR="0082703C" w:rsidRPr="0082703C" w:rsidRDefault="0082703C" w:rsidP="0082703C">
            <w:pPr>
              <w:jc w:val="both"/>
              <w:rPr>
                <w:b/>
                <w:bCs/>
              </w:rPr>
            </w:pPr>
            <w:r w:rsidRPr="0082703C">
              <w:rPr>
                <w:b/>
                <w:bCs/>
              </w:rPr>
              <w:t>Глава администрации МО «Катунинское»</w:t>
            </w:r>
          </w:p>
          <w:p w:rsidR="0082703C" w:rsidRPr="0082703C" w:rsidRDefault="0082703C" w:rsidP="0082703C">
            <w:pPr>
              <w:jc w:val="both"/>
              <w:rPr>
                <w:b/>
                <w:bCs/>
              </w:rPr>
            </w:pPr>
          </w:p>
          <w:p w:rsidR="0082703C" w:rsidRPr="0082703C" w:rsidRDefault="0082703C" w:rsidP="0082703C">
            <w:pPr>
              <w:jc w:val="both"/>
              <w:rPr>
                <w:b/>
                <w:bCs/>
              </w:rPr>
            </w:pPr>
            <w:r w:rsidRPr="0082703C">
              <w:rPr>
                <w:b/>
                <w:bCs/>
              </w:rPr>
              <w:t>____________________</w:t>
            </w:r>
            <w:r w:rsidRPr="0082703C">
              <w:rPr>
                <w:bCs/>
              </w:rPr>
              <w:t>М.В. Михайлов</w:t>
            </w:r>
          </w:p>
          <w:p w:rsidR="0082703C" w:rsidRPr="0082703C" w:rsidRDefault="0082703C" w:rsidP="0082703C">
            <w:pPr>
              <w:jc w:val="both"/>
              <w:rPr>
                <w:b/>
                <w:bCs/>
              </w:rPr>
            </w:pPr>
            <w:r w:rsidRPr="0082703C">
              <w:rPr>
                <w:b/>
                <w:bCs/>
              </w:rPr>
              <w:t>М.П.</w:t>
            </w:r>
          </w:p>
          <w:p w:rsidR="004F6F3F" w:rsidRPr="0082703C" w:rsidRDefault="0082703C" w:rsidP="0082703C">
            <w:pPr>
              <w:pStyle w:val="a4"/>
              <w:suppressAutoHyphens/>
              <w:rPr>
                <w:b w:val="0"/>
                <w:caps/>
                <w:color w:val="FF0000"/>
                <w:sz w:val="24"/>
                <w:szCs w:val="24"/>
                <w:highlight w:val="yellow"/>
              </w:rPr>
            </w:pPr>
            <w:r w:rsidRPr="0082703C">
              <w:rPr>
                <w:b w:val="0"/>
                <w:bCs/>
              </w:rPr>
              <w:t>«___» _____________   2021 г.</w:t>
            </w:r>
          </w:p>
        </w:tc>
        <w:tc>
          <w:tcPr>
            <w:tcW w:w="4597" w:type="dxa"/>
          </w:tcPr>
          <w:p w:rsidR="004F6F3F" w:rsidRPr="00AF3C61" w:rsidRDefault="004F6F3F" w:rsidP="00AF3C61">
            <w:pPr>
              <w:jc w:val="both"/>
              <w:rPr>
                <w:b/>
                <w:bCs/>
              </w:rPr>
            </w:pPr>
            <w:r w:rsidRPr="00AF3C61">
              <w:rPr>
                <w:b/>
                <w:bCs/>
              </w:rPr>
              <w:t>Подрядчик:</w:t>
            </w:r>
          </w:p>
          <w:p w:rsidR="004F6F3F" w:rsidRPr="00AF3C61" w:rsidRDefault="004F6F3F" w:rsidP="00AF3C61">
            <w:pPr>
              <w:pStyle w:val="a4"/>
              <w:suppressAutoHyphens/>
              <w:jc w:val="left"/>
              <w:rPr>
                <w:b w:val="0"/>
                <w:caps/>
                <w:color w:val="FF0000"/>
                <w:sz w:val="24"/>
                <w:szCs w:val="24"/>
                <w:highlight w:val="yellow"/>
              </w:rPr>
            </w:pPr>
          </w:p>
        </w:tc>
      </w:tr>
    </w:tbl>
    <w:p w:rsidR="004F6F3F" w:rsidRDefault="004F6F3F" w:rsidP="00A35CFD">
      <w:pPr>
        <w:pStyle w:val="a4"/>
        <w:suppressAutoHyphens/>
        <w:jc w:val="left"/>
        <w:rPr>
          <w:caps/>
          <w:color w:val="FF0000"/>
          <w:sz w:val="24"/>
          <w:szCs w:val="24"/>
          <w:highlight w:val="yellow"/>
        </w:rPr>
      </w:pPr>
    </w:p>
    <w:p w:rsidR="005A3A45" w:rsidRDefault="005A3A45" w:rsidP="00A527FB">
      <w:pPr>
        <w:pStyle w:val="a4"/>
        <w:suppressAutoHyphens/>
        <w:rPr>
          <w:caps/>
          <w:color w:val="FF0000"/>
          <w:sz w:val="24"/>
          <w:szCs w:val="24"/>
          <w:highlight w:val="yellow"/>
        </w:rPr>
      </w:pPr>
    </w:p>
    <w:p w:rsidR="00C538F1" w:rsidRDefault="00C538F1" w:rsidP="00A527FB">
      <w:pPr>
        <w:pStyle w:val="a4"/>
        <w:suppressAutoHyphens/>
        <w:rPr>
          <w:caps/>
          <w:color w:val="FF0000"/>
          <w:sz w:val="24"/>
          <w:szCs w:val="24"/>
          <w:highlight w:val="yellow"/>
        </w:rPr>
      </w:pPr>
    </w:p>
    <w:p w:rsidR="005A3A45" w:rsidRDefault="005A3A45"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8135BF" w:rsidRDefault="008135BF" w:rsidP="00A527FB">
      <w:pPr>
        <w:pStyle w:val="a4"/>
        <w:suppressAutoHyphens/>
        <w:rPr>
          <w:caps/>
          <w:color w:val="FF0000"/>
          <w:sz w:val="24"/>
          <w:szCs w:val="24"/>
          <w:highlight w:val="yellow"/>
        </w:rPr>
      </w:pPr>
    </w:p>
    <w:p w:rsidR="004F6F3F" w:rsidRDefault="004F6F3F" w:rsidP="00A527FB">
      <w:pPr>
        <w:pStyle w:val="a4"/>
        <w:suppressAutoHyphens/>
        <w:rPr>
          <w:caps/>
          <w:color w:val="FF0000"/>
          <w:sz w:val="24"/>
          <w:szCs w:val="24"/>
          <w:highlight w:val="yellow"/>
        </w:rPr>
      </w:pPr>
    </w:p>
    <w:p w:rsidR="004F6F3F" w:rsidRPr="00B97DB4" w:rsidRDefault="004F6F3F" w:rsidP="00B97DB4">
      <w:pPr>
        <w:pStyle w:val="6"/>
        <w:jc w:val="right"/>
        <w:rPr>
          <w:b w:val="0"/>
          <w:sz w:val="24"/>
          <w:szCs w:val="24"/>
        </w:rPr>
      </w:pPr>
      <w:r w:rsidRPr="00C538F1">
        <w:rPr>
          <w:b w:val="0"/>
          <w:sz w:val="24"/>
          <w:szCs w:val="24"/>
        </w:rPr>
        <w:t>ПРИЛОЖЕНИЕ № 1</w:t>
      </w:r>
      <w:r w:rsidRPr="00B97DB4">
        <w:rPr>
          <w:b w:val="0"/>
          <w:sz w:val="24"/>
          <w:szCs w:val="24"/>
        </w:rPr>
        <w:t xml:space="preserve"> </w:t>
      </w:r>
    </w:p>
    <w:p w:rsidR="004F6F3F" w:rsidRPr="00D00888" w:rsidRDefault="004F6F3F" w:rsidP="00026170">
      <w:pPr>
        <w:tabs>
          <w:tab w:val="left" w:pos="993"/>
        </w:tabs>
        <w:jc w:val="right"/>
        <w:rPr>
          <w:bCs/>
          <w:snapToGrid w:val="0"/>
        </w:rPr>
      </w:pPr>
      <w:r>
        <w:rPr>
          <w:bCs/>
          <w:snapToGrid w:val="0"/>
        </w:rPr>
        <w:t>к муниципальному</w:t>
      </w:r>
      <w:r w:rsidRPr="00D00888">
        <w:rPr>
          <w:bCs/>
          <w:snapToGrid w:val="0"/>
        </w:rPr>
        <w:t xml:space="preserve"> Контракту</w:t>
      </w:r>
    </w:p>
    <w:p w:rsidR="004F6F3F" w:rsidRPr="00D00888" w:rsidRDefault="004F6F3F" w:rsidP="00026170">
      <w:pPr>
        <w:tabs>
          <w:tab w:val="left" w:pos="993"/>
        </w:tabs>
        <w:autoSpaceDE w:val="0"/>
        <w:autoSpaceDN w:val="0"/>
        <w:jc w:val="right"/>
        <w:rPr>
          <w:bCs/>
        </w:rPr>
      </w:pPr>
      <w:r w:rsidRPr="00D00888">
        <w:rPr>
          <w:bCs/>
        </w:rPr>
        <w:t xml:space="preserve">№ </w:t>
      </w:r>
      <w:r w:rsidRPr="00D00888">
        <w:rPr>
          <w:bCs/>
          <w:u w:val="single"/>
        </w:rPr>
        <w:t xml:space="preserve">          </w:t>
      </w:r>
      <w:r w:rsidRPr="00D00888">
        <w:rPr>
          <w:bCs/>
        </w:rPr>
        <w:t xml:space="preserve">от </w:t>
      </w:r>
      <w:r w:rsidRPr="00D00888">
        <w:rPr>
          <w:bCs/>
          <w:u w:val="single"/>
        </w:rPr>
        <w:t xml:space="preserve">                   </w:t>
      </w:r>
      <w:r w:rsidRPr="00026170">
        <w:rPr>
          <w:bCs/>
        </w:rPr>
        <w:t>20</w:t>
      </w:r>
      <w:r w:rsidR="005A3A45">
        <w:rPr>
          <w:bCs/>
        </w:rPr>
        <w:t>2</w:t>
      </w:r>
      <w:r w:rsidR="008135BF">
        <w:rPr>
          <w:bCs/>
        </w:rPr>
        <w:t>1</w:t>
      </w:r>
      <w:r w:rsidRPr="00026170">
        <w:rPr>
          <w:bCs/>
        </w:rPr>
        <w:t xml:space="preserve"> года</w:t>
      </w:r>
    </w:p>
    <w:p w:rsidR="004F6F3F" w:rsidRPr="00026170" w:rsidRDefault="004F6F3F" w:rsidP="00026170"/>
    <w:p w:rsidR="004F6F3F" w:rsidRDefault="004F6F3F" w:rsidP="00C538F1">
      <w:pPr>
        <w:jc w:val="center"/>
        <w:rPr>
          <w:b/>
        </w:rPr>
      </w:pPr>
      <w:r w:rsidRPr="00026170">
        <w:rPr>
          <w:b/>
        </w:rPr>
        <w:t>ТЕХНИЧЕСКОЕ ЗАДАНИЕ</w:t>
      </w:r>
    </w:p>
    <w:p w:rsidR="00C538F1" w:rsidRPr="00C538F1" w:rsidRDefault="00C538F1" w:rsidP="00C538F1">
      <w:pPr>
        <w:jc w:val="center"/>
        <w:rPr>
          <w:bCs/>
          <w:i/>
          <w:iCs/>
        </w:rPr>
      </w:pPr>
      <w:r w:rsidRPr="00C538F1">
        <w:rPr>
          <w:bCs/>
          <w:i/>
          <w:iCs/>
        </w:rPr>
        <w:t xml:space="preserve">(Указано в разделе </w:t>
      </w:r>
      <w:r w:rsidRPr="00C538F1">
        <w:rPr>
          <w:bCs/>
          <w:i/>
          <w:iCs/>
          <w:lang w:val="en-US"/>
        </w:rPr>
        <w:t>II</w:t>
      </w:r>
      <w:r w:rsidRPr="00C538F1">
        <w:rPr>
          <w:bCs/>
          <w:i/>
          <w:iCs/>
        </w:rPr>
        <w:t xml:space="preserve"> «Сведения о работах, на выполнение которых осуществляется закупка, и об условиях контакта» документации об электронном аукционе)</w:t>
      </w:r>
    </w:p>
    <w:p w:rsidR="004F6F3F" w:rsidRPr="000C1852" w:rsidRDefault="004F6F3F" w:rsidP="00026170">
      <w:pPr>
        <w:pStyle w:val="a4"/>
        <w:suppressAutoHyphens/>
        <w:jc w:val="left"/>
        <w:rPr>
          <w:caps/>
          <w:color w:val="FF0000"/>
          <w:sz w:val="24"/>
          <w:szCs w:val="24"/>
          <w:highlight w:val="yellow"/>
        </w:rPr>
      </w:pPr>
    </w:p>
    <w:p w:rsidR="004F6F3F" w:rsidRPr="00B97DB4" w:rsidRDefault="004F6F3F" w:rsidP="00026170">
      <w:pPr>
        <w:pStyle w:val="6"/>
        <w:jc w:val="right"/>
        <w:rPr>
          <w:b w:val="0"/>
          <w:sz w:val="24"/>
          <w:szCs w:val="24"/>
        </w:rPr>
      </w:pPr>
      <w:bookmarkStart w:id="3" w:name="RANGE!A1:H59"/>
      <w:bookmarkEnd w:id="3"/>
      <w:r w:rsidRPr="00B97DB4">
        <w:rPr>
          <w:b w:val="0"/>
          <w:sz w:val="24"/>
          <w:szCs w:val="24"/>
        </w:rPr>
        <w:t xml:space="preserve">ПРИЛОЖЕНИЕ № </w:t>
      </w:r>
      <w:r>
        <w:rPr>
          <w:b w:val="0"/>
          <w:sz w:val="24"/>
          <w:szCs w:val="24"/>
        </w:rPr>
        <w:t>2</w:t>
      </w:r>
    </w:p>
    <w:p w:rsidR="004F6F3F" w:rsidRPr="00D00888" w:rsidRDefault="004F6F3F" w:rsidP="00026170">
      <w:pPr>
        <w:tabs>
          <w:tab w:val="left" w:pos="993"/>
        </w:tabs>
        <w:jc w:val="right"/>
        <w:rPr>
          <w:bCs/>
          <w:snapToGrid w:val="0"/>
        </w:rPr>
      </w:pPr>
      <w:r>
        <w:rPr>
          <w:bCs/>
          <w:snapToGrid w:val="0"/>
        </w:rPr>
        <w:t>к муниципальному</w:t>
      </w:r>
      <w:r w:rsidRPr="00D00888">
        <w:rPr>
          <w:bCs/>
          <w:snapToGrid w:val="0"/>
        </w:rPr>
        <w:t xml:space="preserve"> Контракту</w:t>
      </w:r>
    </w:p>
    <w:p w:rsidR="004F6F3F" w:rsidRPr="00D00888" w:rsidRDefault="004F6F3F" w:rsidP="00026170">
      <w:pPr>
        <w:tabs>
          <w:tab w:val="left" w:pos="993"/>
        </w:tabs>
        <w:autoSpaceDE w:val="0"/>
        <w:autoSpaceDN w:val="0"/>
        <w:jc w:val="right"/>
        <w:rPr>
          <w:bCs/>
        </w:rPr>
      </w:pPr>
      <w:r w:rsidRPr="00D00888">
        <w:rPr>
          <w:bCs/>
        </w:rPr>
        <w:t xml:space="preserve">№ </w:t>
      </w:r>
      <w:r w:rsidRPr="00D00888">
        <w:rPr>
          <w:bCs/>
          <w:u w:val="single"/>
        </w:rPr>
        <w:t xml:space="preserve">          </w:t>
      </w:r>
      <w:r w:rsidRPr="00D00888">
        <w:rPr>
          <w:bCs/>
        </w:rPr>
        <w:t xml:space="preserve">от </w:t>
      </w:r>
      <w:r w:rsidRPr="00D00888">
        <w:rPr>
          <w:bCs/>
          <w:u w:val="single"/>
        </w:rPr>
        <w:t xml:space="preserve">                   </w:t>
      </w:r>
      <w:r w:rsidRPr="00026170">
        <w:rPr>
          <w:bCs/>
        </w:rPr>
        <w:t>20</w:t>
      </w:r>
      <w:r w:rsidR="003538D6">
        <w:rPr>
          <w:bCs/>
        </w:rPr>
        <w:t>2</w:t>
      </w:r>
      <w:r w:rsidR="008135BF">
        <w:rPr>
          <w:bCs/>
        </w:rPr>
        <w:t>1</w:t>
      </w:r>
      <w:r w:rsidRPr="00026170">
        <w:rPr>
          <w:bCs/>
        </w:rPr>
        <w:t xml:space="preserve"> года</w:t>
      </w:r>
    </w:p>
    <w:p w:rsidR="004F6F3F" w:rsidRDefault="004F6F3F" w:rsidP="001C2469">
      <w:pPr>
        <w:rPr>
          <w:b/>
          <w:bCs/>
          <w:color w:val="FF0000"/>
        </w:rPr>
      </w:pPr>
    </w:p>
    <w:p w:rsidR="004F6F3F" w:rsidRDefault="004F6F3F" w:rsidP="001C2469">
      <w:pPr>
        <w:rPr>
          <w:b/>
          <w:bCs/>
          <w:color w:val="FF0000"/>
        </w:rPr>
      </w:pPr>
    </w:p>
    <w:p w:rsidR="004F6F3F" w:rsidRPr="00026170" w:rsidRDefault="004F6F3F" w:rsidP="00026170">
      <w:pPr>
        <w:jc w:val="center"/>
        <w:rPr>
          <w:b/>
        </w:rPr>
      </w:pPr>
      <w:r w:rsidRPr="00026170">
        <w:rPr>
          <w:b/>
        </w:rPr>
        <w:t>Локальный ресурсный сметный расчет</w:t>
      </w:r>
    </w:p>
    <w:p w:rsidR="001545A0" w:rsidRPr="001545A0" w:rsidRDefault="001545A0" w:rsidP="001545A0">
      <w:pPr>
        <w:jc w:val="center"/>
        <w:rPr>
          <w:b/>
        </w:rPr>
      </w:pPr>
    </w:p>
    <w:p w:rsidR="004F6F3F" w:rsidRDefault="004F6F3F" w:rsidP="001C2469">
      <w:pPr>
        <w:rPr>
          <w:b/>
          <w:bCs/>
          <w:color w:val="FF0000"/>
        </w:rPr>
      </w:pPr>
    </w:p>
    <w:p w:rsidR="004F6F3F" w:rsidRPr="00B97DB4" w:rsidRDefault="004F6F3F" w:rsidP="00026170">
      <w:pPr>
        <w:pStyle w:val="6"/>
        <w:jc w:val="right"/>
        <w:rPr>
          <w:b w:val="0"/>
          <w:sz w:val="24"/>
          <w:szCs w:val="24"/>
        </w:rPr>
      </w:pPr>
      <w:r w:rsidRPr="00B97DB4">
        <w:rPr>
          <w:b w:val="0"/>
          <w:sz w:val="24"/>
          <w:szCs w:val="24"/>
        </w:rPr>
        <w:t xml:space="preserve">ПРИЛОЖЕНИЕ № </w:t>
      </w:r>
      <w:r>
        <w:rPr>
          <w:b w:val="0"/>
          <w:sz w:val="24"/>
          <w:szCs w:val="24"/>
        </w:rPr>
        <w:t>3</w:t>
      </w:r>
    </w:p>
    <w:p w:rsidR="004F6F3F" w:rsidRPr="00D00888" w:rsidRDefault="004F6F3F" w:rsidP="00026170">
      <w:pPr>
        <w:tabs>
          <w:tab w:val="left" w:pos="993"/>
        </w:tabs>
        <w:jc w:val="right"/>
        <w:rPr>
          <w:bCs/>
          <w:snapToGrid w:val="0"/>
        </w:rPr>
      </w:pPr>
      <w:r>
        <w:rPr>
          <w:bCs/>
          <w:snapToGrid w:val="0"/>
        </w:rPr>
        <w:t>к муниципальному</w:t>
      </w:r>
      <w:r w:rsidRPr="00D00888">
        <w:rPr>
          <w:bCs/>
          <w:snapToGrid w:val="0"/>
        </w:rPr>
        <w:t xml:space="preserve"> Контракту</w:t>
      </w:r>
    </w:p>
    <w:p w:rsidR="004F6F3F" w:rsidRPr="00D00888" w:rsidRDefault="004F6F3F" w:rsidP="00026170">
      <w:pPr>
        <w:tabs>
          <w:tab w:val="left" w:pos="993"/>
        </w:tabs>
        <w:autoSpaceDE w:val="0"/>
        <w:autoSpaceDN w:val="0"/>
        <w:jc w:val="right"/>
        <w:rPr>
          <w:bCs/>
        </w:rPr>
      </w:pPr>
      <w:r w:rsidRPr="00D00888">
        <w:rPr>
          <w:bCs/>
        </w:rPr>
        <w:t xml:space="preserve">№ </w:t>
      </w:r>
      <w:r w:rsidRPr="00D00888">
        <w:rPr>
          <w:bCs/>
          <w:u w:val="single"/>
        </w:rPr>
        <w:t xml:space="preserve">          </w:t>
      </w:r>
      <w:r w:rsidRPr="00D00888">
        <w:rPr>
          <w:bCs/>
        </w:rPr>
        <w:t xml:space="preserve">от </w:t>
      </w:r>
      <w:r w:rsidRPr="00D00888">
        <w:rPr>
          <w:bCs/>
          <w:u w:val="single"/>
        </w:rPr>
        <w:t xml:space="preserve">                   </w:t>
      </w:r>
      <w:r w:rsidRPr="00026170">
        <w:rPr>
          <w:bCs/>
        </w:rPr>
        <w:t>20</w:t>
      </w:r>
      <w:r w:rsidR="003538D6">
        <w:rPr>
          <w:bCs/>
        </w:rPr>
        <w:t>2</w:t>
      </w:r>
      <w:r w:rsidR="008135BF">
        <w:rPr>
          <w:bCs/>
        </w:rPr>
        <w:t>1</w:t>
      </w:r>
      <w:r w:rsidRPr="00026170">
        <w:rPr>
          <w:bCs/>
        </w:rPr>
        <w:t xml:space="preserve"> года</w:t>
      </w:r>
    </w:p>
    <w:p w:rsidR="004F6F3F" w:rsidRDefault="004F6F3F" w:rsidP="001C2469">
      <w:pPr>
        <w:rPr>
          <w:b/>
          <w:bCs/>
          <w:color w:val="FF0000"/>
        </w:rPr>
      </w:pPr>
    </w:p>
    <w:p w:rsidR="004F6F3F" w:rsidRPr="00C538F1" w:rsidRDefault="004F6F3F" w:rsidP="00026170">
      <w:pPr>
        <w:tabs>
          <w:tab w:val="left" w:pos="5511"/>
        </w:tabs>
        <w:jc w:val="center"/>
        <w:rPr>
          <w:b/>
          <w:bCs/>
        </w:rPr>
      </w:pPr>
      <w:r w:rsidRPr="00C538F1">
        <w:rPr>
          <w:b/>
          <w:bCs/>
        </w:rPr>
        <w:t>ГРАФИК ВЫПОЛНЕНИЯ РАБОТ</w:t>
      </w:r>
    </w:p>
    <w:p w:rsidR="004F6F3F" w:rsidRPr="008135BF" w:rsidRDefault="004F6F3F" w:rsidP="00026170">
      <w:pPr>
        <w:jc w:val="center"/>
        <w:rPr>
          <w:bCs/>
          <w:i/>
          <w:iCs/>
        </w:rPr>
      </w:pPr>
      <w:r w:rsidRPr="008135BF">
        <w:rPr>
          <w:bCs/>
          <w:i/>
          <w:iCs/>
        </w:rPr>
        <w:t>(Разрабатывается Подрядчиком при заключении контракта и утверждается Заказчиком)</w:t>
      </w:r>
    </w:p>
    <w:p w:rsidR="004F6F3F" w:rsidRPr="00026170" w:rsidRDefault="004F6F3F" w:rsidP="00026170">
      <w:pPr>
        <w:tabs>
          <w:tab w:val="left" w:pos="5511"/>
        </w:tabs>
        <w:jc w:val="center"/>
        <w:rPr>
          <w:b/>
        </w:rPr>
      </w:pPr>
    </w:p>
    <w:p w:rsidR="004F6F3F" w:rsidRPr="00026170" w:rsidRDefault="004F6F3F" w:rsidP="00026170">
      <w:pPr>
        <w:tabs>
          <w:tab w:val="left" w:pos="4256"/>
        </w:tabs>
        <w:jc w:val="center"/>
        <w:rPr>
          <w:b/>
        </w:rPr>
      </w:pPr>
    </w:p>
    <w:tbl>
      <w:tblPr>
        <w:tblW w:w="8591" w:type="dxa"/>
        <w:jc w:val="center"/>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A0" w:firstRow="1" w:lastRow="0" w:firstColumn="1" w:lastColumn="0" w:noHBand="0" w:noVBand="0"/>
      </w:tblPr>
      <w:tblGrid>
        <w:gridCol w:w="659"/>
        <w:gridCol w:w="3585"/>
        <w:gridCol w:w="926"/>
        <w:gridCol w:w="557"/>
        <w:gridCol w:w="559"/>
        <w:gridCol w:w="558"/>
        <w:gridCol w:w="559"/>
        <w:gridCol w:w="558"/>
        <w:gridCol w:w="630"/>
      </w:tblGrid>
      <w:tr w:rsidR="008135BF" w:rsidRPr="00026170" w:rsidTr="008135BF">
        <w:trPr>
          <w:trHeight w:val="550"/>
          <w:jc w:val="center"/>
        </w:trPr>
        <w:tc>
          <w:tcPr>
            <w:tcW w:w="659" w:type="dxa"/>
            <w:vMerge w:val="restart"/>
            <w:tcMar>
              <w:left w:w="98" w:type="dxa"/>
            </w:tcMar>
          </w:tcPr>
          <w:p w:rsidR="008135BF" w:rsidRPr="00026170" w:rsidRDefault="008135BF" w:rsidP="00026170">
            <w:pPr>
              <w:tabs>
                <w:tab w:val="left" w:pos="5511"/>
              </w:tabs>
              <w:jc w:val="center"/>
            </w:pPr>
            <w:r w:rsidRPr="00026170">
              <w:t>№</w:t>
            </w:r>
          </w:p>
          <w:p w:rsidR="008135BF" w:rsidRPr="00026170" w:rsidRDefault="008135BF" w:rsidP="00026170">
            <w:pPr>
              <w:tabs>
                <w:tab w:val="left" w:pos="5511"/>
              </w:tabs>
              <w:jc w:val="center"/>
            </w:pPr>
            <w:r w:rsidRPr="00026170">
              <w:t>п/п</w:t>
            </w:r>
          </w:p>
        </w:tc>
        <w:tc>
          <w:tcPr>
            <w:tcW w:w="3585" w:type="dxa"/>
            <w:vMerge w:val="restart"/>
            <w:tcBorders>
              <w:left w:val="single" w:sz="4" w:space="0" w:color="000001"/>
            </w:tcBorders>
            <w:tcMar>
              <w:left w:w="98" w:type="dxa"/>
            </w:tcMar>
          </w:tcPr>
          <w:p w:rsidR="008135BF" w:rsidRPr="00026170" w:rsidRDefault="008135BF" w:rsidP="00026170">
            <w:pPr>
              <w:tabs>
                <w:tab w:val="left" w:pos="5511"/>
              </w:tabs>
              <w:jc w:val="center"/>
            </w:pPr>
            <w:r w:rsidRPr="00026170">
              <w:t xml:space="preserve">Наименование </w:t>
            </w:r>
          </w:p>
          <w:p w:rsidR="008135BF" w:rsidRPr="00026170" w:rsidRDefault="008135BF" w:rsidP="00026170">
            <w:pPr>
              <w:tabs>
                <w:tab w:val="left" w:pos="5511"/>
              </w:tabs>
              <w:jc w:val="center"/>
            </w:pPr>
            <w:r w:rsidRPr="00026170">
              <w:t>видов работ</w:t>
            </w:r>
          </w:p>
        </w:tc>
        <w:tc>
          <w:tcPr>
            <w:tcW w:w="926" w:type="dxa"/>
            <w:vMerge w:val="restart"/>
            <w:tcBorders>
              <w:left w:val="single" w:sz="4" w:space="0" w:color="000001"/>
            </w:tcBorders>
            <w:tcMar>
              <w:left w:w="98" w:type="dxa"/>
            </w:tcMar>
          </w:tcPr>
          <w:p w:rsidR="008135BF" w:rsidRPr="00026170" w:rsidRDefault="008135BF" w:rsidP="00026170">
            <w:pPr>
              <w:tabs>
                <w:tab w:val="left" w:pos="5511"/>
              </w:tabs>
              <w:jc w:val="center"/>
            </w:pPr>
            <w:r w:rsidRPr="00026170">
              <w:t xml:space="preserve">Объём </w:t>
            </w:r>
          </w:p>
        </w:tc>
        <w:tc>
          <w:tcPr>
            <w:tcW w:w="3421" w:type="dxa"/>
            <w:gridSpan w:val="6"/>
            <w:tcBorders>
              <w:left w:val="single" w:sz="4" w:space="0" w:color="000001"/>
              <w:right w:val="single" w:sz="4" w:space="0" w:color="000001"/>
            </w:tcBorders>
            <w:tcMar>
              <w:left w:w="98" w:type="dxa"/>
            </w:tcMar>
          </w:tcPr>
          <w:p w:rsidR="008135BF" w:rsidRPr="00026170" w:rsidRDefault="008135BF" w:rsidP="00026170">
            <w:pPr>
              <w:tabs>
                <w:tab w:val="left" w:pos="5511"/>
              </w:tabs>
              <w:jc w:val="center"/>
            </w:pPr>
            <w:r w:rsidRPr="00026170">
              <w:t xml:space="preserve">Срок </w:t>
            </w:r>
          </w:p>
          <w:p w:rsidR="008135BF" w:rsidRPr="00026170" w:rsidRDefault="008135BF" w:rsidP="00026170">
            <w:pPr>
              <w:tabs>
                <w:tab w:val="left" w:pos="5511"/>
              </w:tabs>
              <w:jc w:val="center"/>
            </w:pPr>
            <w:r w:rsidRPr="00026170">
              <w:t>выполнения работ по месяцам</w:t>
            </w:r>
          </w:p>
        </w:tc>
      </w:tr>
      <w:tr w:rsidR="008135BF" w:rsidRPr="00026170" w:rsidTr="008135BF">
        <w:trPr>
          <w:jc w:val="center"/>
        </w:trPr>
        <w:tc>
          <w:tcPr>
            <w:tcW w:w="659" w:type="dxa"/>
            <w:vMerge/>
            <w:tcMar>
              <w:left w:w="98" w:type="dxa"/>
            </w:tcMar>
            <w:vAlign w:val="center"/>
          </w:tcPr>
          <w:p w:rsidR="008135BF" w:rsidRPr="00026170" w:rsidRDefault="008135BF" w:rsidP="00026170">
            <w:pPr>
              <w:snapToGrid w:val="0"/>
            </w:pPr>
          </w:p>
        </w:tc>
        <w:tc>
          <w:tcPr>
            <w:tcW w:w="3585" w:type="dxa"/>
            <w:vMerge/>
            <w:tcBorders>
              <w:left w:val="single" w:sz="4" w:space="0" w:color="000001"/>
            </w:tcBorders>
            <w:tcMar>
              <w:left w:w="98" w:type="dxa"/>
            </w:tcMar>
            <w:vAlign w:val="center"/>
          </w:tcPr>
          <w:p w:rsidR="008135BF" w:rsidRPr="00026170" w:rsidRDefault="008135BF" w:rsidP="00026170">
            <w:pPr>
              <w:snapToGrid w:val="0"/>
            </w:pPr>
          </w:p>
        </w:tc>
        <w:tc>
          <w:tcPr>
            <w:tcW w:w="926" w:type="dxa"/>
            <w:vMerge/>
            <w:tcBorders>
              <w:left w:val="single" w:sz="4" w:space="0" w:color="000001"/>
            </w:tcBorders>
            <w:tcMar>
              <w:left w:w="98" w:type="dxa"/>
            </w:tcMar>
            <w:vAlign w:val="center"/>
          </w:tcPr>
          <w:p w:rsidR="008135BF" w:rsidRPr="00026170" w:rsidRDefault="008135BF" w:rsidP="00026170">
            <w:pPr>
              <w:snapToGrid w:val="0"/>
            </w:pPr>
          </w:p>
        </w:tc>
        <w:tc>
          <w:tcPr>
            <w:tcW w:w="557" w:type="dxa"/>
            <w:tcBorders>
              <w:left w:val="single" w:sz="4" w:space="0" w:color="000001"/>
            </w:tcBorders>
            <w:tcMar>
              <w:left w:w="98" w:type="dxa"/>
            </w:tcMar>
          </w:tcPr>
          <w:p w:rsidR="008135BF" w:rsidRPr="00026170" w:rsidRDefault="008135BF" w:rsidP="00026170">
            <w:pPr>
              <w:tabs>
                <w:tab w:val="left" w:pos="5511"/>
              </w:tabs>
              <w:jc w:val="center"/>
            </w:pPr>
            <w:r w:rsidRPr="00026170">
              <w:t>1</w:t>
            </w:r>
          </w:p>
        </w:tc>
        <w:tc>
          <w:tcPr>
            <w:tcW w:w="559" w:type="dxa"/>
            <w:tcBorders>
              <w:left w:val="single" w:sz="4" w:space="0" w:color="000001"/>
            </w:tcBorders>
            <w:tcMar>
              <w:left w:w="98" w:type="dxa"/>
            </w:tcMar>
          </w:tcPr>
          <w:p w:rsidR="008135BF" w:rsidRPr="00026170" w:rsidRDefault="008135BF" w:rsidP="00026170">
            <w:pPr>
              <w:tabs>
                <w:tab w:val="left" w:pos="5511"/>
              </w:tabs>
              <w:jc w:val="center"/>
            </w:pPr>
            <w:r w:rsidRPr="00026170">
              <w:t>2</w:t>
            </w:r>
          </w:p>
        </w:tc>
        <w:tc>
          <w:tcPr>
            <w:tcW w:w="558" w:type="dxa"/>
            <w:tcBorders>
              <w:left w:val="single" w:sz="4" w:space="0" w:color="000001"/>
            </w:tcBorders>
            <w:tcMar>
              <w:left w:w="98" w:type="dxa"/>
            </w:tcMar>
          </w:tcPr>
          <w:p w:rsidR="008135BF" w:rsidRPr="00026170" w:rsidRDefault="008135BF" w:rsidP="00026170">
            <w:pPr>
              <w:tabs>
                <w:tab w:val="left" w:pos="5511"/>
              </w:tabs>
              <w:jc w:val="center"/>
            </w:pPr>
            <w:r w:rsidRPr="00026170">
              <w:t>3</w:t>
            </w:r>
          </w:p>
        </w:tc>
        <w:tc>
          <w:tcPr>
            <w:tcW w:w="559" w:type="dxa"/>
            <w:tcBorders>
              <w:left w:val="single" w:sz="4" w:space="0" w:color="000001"/>
            </w:tcBorders>
            <w:tcMar>
              <w:left w:w="98" w:type="dxa"/>
            </w:tcMar>
          </w:tcPr>
          <w:p w:rsidR="008135BF" w:rsidRPr="00026170" w:rsidRDefault="008135BF" w:rsidP="00026170">
            <w:pPr>
              <w:tabs>
                <w:tab w:val="left" w:pos="5511"/>
              </w:tabs>
              <w:jc w:val="center"/>
            </w:pPr>
            <w:r w:rsidRPr="00026170">
              <w:t>4</w:t>
            </w:r>
          </w:p>
        </w:tc>
        <w:tc>
          <w:tcPr>
            <w:tcW w:w="558" w:type="dxa"/>
            <w:tcBorders>
              <w:left w:val="single" w:sz="4" w:space="0" w:color="000001"/>
            </w:tcBorders>
            <w:tcMar>
              <w:left w:w="98" w:type="dxa"/>
            </w:tcMar>
          </w:tcPr>
          <w:p w:rsidR="008135BF" w:rsidRPr="00026170" w:rsidRDefault="008135BF" w:rsidP="00026170">
            <w:pPr>
              <w:tabs>
                <w:tab w:val="left" w:pos="5511"/>
              </w:tabs>
              <w:jc w:val="center"/>
            </w:pPr>
            <w:r w:rsidRPr="00026170">
              <w:t>5</w:t>
            </w:r>
          </w:p>
        </w:tc>
        <w:tc>
          <w:tcPr>
            <w:tcW w:w="630" w:type="dxa"/>
            <w:tcBorders>
              <w:left w:val="single" w:sz="4" w:space="0" w:color="000001"/>
              <w:right w:val="single" w:sz="4" w:space="0" w:color="000001"/>
            </w:tcBorders>
            <w:tcMar>
              <w:left w:w="98" w:type="dxa"/>
            </w:tcMar>
          </w:tcPr>
          <w:p w:rsidR="008135BF" w:rsidRPr="00026170" w:rsidRDefault="008135BF" w:rsidP="00026170">
            <w:pPr>
              <w:tabs>
                <w:tab w:val="left" w:pos="5511"/>
              </w:tabs>
              <w:jc w:val="center"/>
            </w:pPr>
            <w:r w:rsidRPr="00026170">
              <w:t>6</w:t>
            </w:r>
          </w:p>
        </w:tc>
      </w:tr>
      <w:tr w:rsidR="008135BF" w:rsidRPr="00026170" w:rsidTr="008135BF">
        <w:trPr>
          <w:jc w:val="center"/>
        </w:trPr>
        <w:tc>
          <w:tcPr>
            <w:tcW w:w="659" w:type="dxa"/>
            <w:tcMar>
              <w:left w:w="98" w:type="dxa"/>
            </w:tcMar>
          </w:tcPr>
          <w:p w:rsidR="008135BF" w:rsidRPr="00026170" w:rsidRDefault="008135BF" w:rsidP="00026170">
            <w:pPr>
              <w:tabs>
                <w:tab w:val="left" w:pos="708"/>
              </w:tabs>
              <w:snapToGrid w:val="0"/>
              <w:jc w:val="center"/>
            </w:pPr>
          </w:p>
        </w:tc>
        <w:tc>
          <w:tcPr>
            <w:tcW w:w="3585" w:type="dxa"/>
            <w:tcBorders>
              <w:left w:val="single" w:sz="4" w:space="0" w:color="000001"/>
            </w:tcBorders>
            <w:tcMar>
              <w:left w:w="98" w:type="dxa"/>
            </w:tcMar>
          </w:tcPr>
          <w:p w:rsidR="008135BF" w:rsidRPr="00026170" w:rsidRDefault="008135BF" w:rsidP="00026170">
            <w:pPr>
              <w:tabs>
                <w:tab w:val="left" w:pos="708"/>
              </w:tabs>
              <w:snapToGrid w:val="0"/>
            </w:pPr>
          </w:p>
        </w:tc>
        <w:tc>
          <w:tcPr>
            <w:tcW w:w="926" w:type="dxa"/>
            <w:tcBorders>
              <w:left w:val="single" w:sz="4" w:space="0" w:color="000001"/>
            </w:tcBorders>
            <w:tcMar>
              <w:left w:w="98" w:type="dxa"/>
            </w:tcMar>
          </w:tcPr>
          <w:p w:rsidR="008135BF" w:rsidRPr="00026170" w:rsidRDefault="008135BF" w:rsidP="00026170">
            <w:pPr>
              <w:tabs>
                <w:tab w:val="left" w:pos="708"/>
              </w:tabs>
              <w:snapToGrid w:val="0"/>
              <w:jc w:val="center"/>
            </w:pPr>
          </w:p>
        </w:tc>
        <w:tc>
          <w:tcPr>
            <w:tcW w:w="557"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630" w:type="dxa"/>
            <w:tcBorders>
              <w:left w:val="single" w:sz="4" w:space="0" w:color="000001"/>
              <w:right w:val="single" w:sz="4" w:space="0" w:color="000001"/>
            </w:tcBorders>
            <w:tcMar>
              <w:left w:w="98" w:type="dxa"/>
            </w:tcMar>
          </w:tcPr>
          <w:p w:rsidR="008135BF" w:rsidRPr="00026170" w:rsidRDefault="008135BF" w:rsidP="00026170">
            <w:pPr>
              <w:tabs>
                <w:tab w:val="left" w:pos="5511"/>
              </w:tabs>
              <w:snapToGrid w:val="0"/>
              <w:jc w:val="center"/>
              <w:rPr>
                <w:u w:val="single"/>
              </w:rPr>
            </w:pPr>
          </w:p>
        </w:tc>
      </w:tr>
      <w:tr w:rsidR="008135BF" w:rsidRPr="00026170" w:rsidTr="008135BF">
        <w:trPr>
          <w:jc w:val="center"/>
        </w:trPr>
        <w:tc>
          <w:tcPr>
            <w:tcW w:w="659" w:type="dxa"/>
            <w:tcMar>
              <w:left w:w="98" w:type="dxa"/>
            </w:tcMar>
          </w:tcPr>
          <w:p w:rsidR="008135BF" w:rsidRPr="00026170" w:rsidRDefault="008135BF" w:rsidP="00026170">
            <w:pPr>
              <w:tabs>
                <w:tab w:val="left" w:pos="708"/>
              </w:tabs>
              <w:snapToGrid w:val="0"/>
              <w:jc w:val="center"/>
            </w:pPr>
          </w:p>
        </w:tc>
        <w:tc>
          <w:tcPr>
            <w:tcW w:w="3585" w:type="dxa"/>
            <w:tcBorders>
              <w:left w:val="single" w:sz="4" w:space="0" w:color="000001"/>
            </w:tcBorders>
            <w:tcMar>
              <w:left w:w="98" w:type="dxa"/>
            </w:tcMar>
          </w:tcPr>
          <w:p w:rsidR="008135BF" w:rsidRPr="00026170" w:rsidRDefault="008135BF" w:rsidP="00026170">
            <w:pPr>
              <w:tabs>
                <w:tab w:val="left" w:pos="708"/>
              </w:tabs>
              <w:snapToGrid w:val="0"/>
            </w:pPr>
          </w:p>
        </w:tc>
        <w:tc>
          <w:tcPr>
            <w:tcW w:w="926" w:type="dxa"/>
            <w:tcBorders>
              <w:left w:val="single" w:sz="4" w:space="0" w:color="000001"/>
            </w:tcBorders>
            <w:tcMar>
              <w:left w:w="98" w:type="dxa"/>
            </w:tcMar>
          </w:tcPr>
          <w:p w:rsidR="008135BF" w:rsidRPr="00026170" w:rsidRDefault="008135BF" w:rsidP="00026170">
            <w:pPr>
              <w:tabs>
                <w:tab w:val="left" w:pos="708"/>
              </w:tabs>
              <w:snapToGrid w:val="0"/>
              <w:jc w:val="center"/>
              <w:rPr>
                <w:u w:val="single"/>
              </w:rPr>
            </w:pPr>
          </w:p>
        </w:tc>
        <w:tc>
          <w:tcPr>
            <w:tcW w:w="557"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630" w:type="dxa"/>
            <w:tcBorders>
              <w:left w:val="single" w:sz="4" w:space="0" w:color="000001"/>
              <w:right w:val="single" w:sz="4" w:space="0" w:color="000001"/>
            </w:tcBorders>
            <w:tcMar>
              <w:left w:w="98" w:type="dxa"/>
            </w:tcMar>
          </w:tcPr>
          <w:p w:rsidR="008135BF" w:rsidRPr="00026170" w:rsidRDefault="008135BF" w:rsidP="00026170">
            <w:pPr>
              <w:tabs>
                <w:tab w:val="left" w:pos="5511"/>
              </w:tabs>
              <w:snapToGrid w:val="0"/>
              <w:jc w:val="center"/>
              <w:rPr>
                <w:u w:val="single"/>
              </w:rPr>
            </w:pPr>
          </w:p>
        </w:tc>
      </w:tr>
      <w:tr w:rsidR="008135BF" w:rsidRPr="00026170" w:rsidTr="008135BF">
        <w:trPr>
          <w:jc w:val="center"/>
        </w:trPr>
        <w:tc>
          <w:tcPr>
            <w:tcW w:w="659" w:type="dxa"/>
            <w:tcMar>
              <w:left w:w="98" w:type="dxa"/>
            </w:tcMar>
          </w:tcPr>
          <w:p w:rsidR="008135BF" w:rsidRPr="00026170" w:rsidRDefault="008135BF" w:rsidP="00026170">
            <w:pPr>
              <w:tabs>
                <w:tab w:val="left" w:pos="708"/>
              </w:tabs>
              <w:snapToGrid w:val="0"/>
              <w:jc w:val="center"/>
            </w:pPr>
          </w:p>
        </w:tc>
        <w:tc>
          <w:tcPr>
            <w:tcW w:w="3585" w:type="dxa"/>
            <w:tcBorders>
              <w:left w:val="single" w:sz="4" w:space="0" w:color="000001"/>
            </w:tcBorders>
            <w:tcMar>
              <w:left w:w="98" w:type="dxa"/>
            </w:tcMar>
          </w:tcPr>
          <w:p w:rsidR="008135BF" w:rsidRPr="00026170" w:rsidRDefault="008135BF" w:rsidP="00026170">
            <w:pPr>
              <w:tabs>
                <w:tab w:val="left" w:pos="708"/>
              </w:tabs>
              <w:snapToGrid w:val="0"/>
            </w:pPr>
          </w:p>
        </w:tc>
        <w:tc>
          <w:tcPr>
            <w:tcW w:w="926" w:type="dxa"/>
            <w:tcBorders>
              <w:left w:val="single" w:sz="4" w:space="0" w:color="000001"/>
            </w:tcBorders>
            <w:tcMar>
              <w:left w:w="98" w:type="dxa"/>
            </w:tcMar>
          </w:tcPr>
          <w:p w:rsidR="008135BF" w:rsidRPr="00026170" w:rsidRDefault="008135BF" w:rsidP="00026170">
            <w:pPr>
              <w:tabs>
                <w:tab w:val="left" w:pos="708"/>
              </w:tabs>
              <w:snapToGrid w:val="0"/>
              <w:jc w:val="center"/>
              <w:rPr>
                <w:u w:val="single"/>
              </w:rPr>
            </w:pPr>
          </w:p>
        </w:tc>
        <w:tc>
          <w:tcPr>
            <w:tcW w:w="557"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630" w:type="dxa"/>
            <w:tcBorders>
              <w:left w:val="single" w:sz="4" w:space="0" w:color="000001"/>
              <w:right w:val="single" w:sz="4" w:space="0" w:color="000001"/>
            </w:tcBorders>
            <w:tcMar>
              <w:left w:w="98" w:type="dxa"/>
            </w:tcMar>
          </w:tcPr>
          <w:p w:rsidR="008135BF" w:rsidRPr="00026170" w:rsidRDefault="008135BF" w:rsidP="00026170">
            <w:pPr>
              <w:tabs>
                <w:tab w:val="left" w:pos="5511"/>
              </w:tabs>
              <w:snapToGrid w:val="0"/>
              <w:jc w:val="center"/>
              <w:rPr>
                <w:u w:val="single"/>
              </w:rPr>
            </w:pPr>
          </w:p>
        </w:tc>
      </w:tr>
      <w:tr w:rsidR="008135BF" w:rsidRPr="00026170" w:rsidTr="008135BF">
        <w:trPr>
          <w:jc w:val="center"/>
        </w:trPr>
        <w:tc>
          <w:tcPr>
            <w:tcW w:w="659" w:type="dxa"/>
            <w:tcMar>
              <w:left w:w="98" w:type="dxa"/>
            </w:tcMar>
          </w:tcPr>
          <w:p w:rsidR="008135BF" w:rsidRPr="00026170" w:rsidRDefault="008135BF" w:rsidP="00026170">
            <w:pPr>
              <w:tabs>
                <w:tab w:val="left" w:pos="708"/>
              </w:tabs>
              <w:snapToGrid w:val="0"/>
              <w:jc w:val="center"/>
            </w:pPr>
          </w:p>
        </w:tc>
        <w:tc>
          <w:tcPr>
            <w:tcW w:w="3585" w:type="dxa"/>
            <w:tcBorders>
              <w:left w:val="single" w:sz="4" w:space="0" w:color="000001"/>
            </w:tcBorders>
            <w:tcMar>
              <w:left w:w="98" w:type="dxa"/>
            </w:tcMar>
          </w:tcPr>
          <w:p w:rsidR="008135BF" w:rsidRPr="00026170" w:rsidRDefault="008135BF" w:rsidP="00026170">
            <w:pPr>
              <w:tabs>
                <w:tab w:val="left" w:pos="708"/>
              </w:tabs>
              <w:snapToGrid w:val="0"/>
            </w:pPr>
          </w:p>
        </w:tc>
        <w:tc>
          <w:tcPr>
            <w:tcW w:w="926" w:type="dxa"/>
            <w:tcBorders>
              <w:left w:val="single" w:sz="4" w:space="0" w:color="000001"/>
            </w:tcBorders>
            <w:tcMar>
              <w:left w:w="98" w:type="dxa"/>
            </w:tcMar>
          </w:tcPr>
          <w:p w:rsidR="008135BF" w:rsidRPr="00026170" w:rsidRDefault="008135BF" w:rsidP="00026170">
            <w:pPr>
              <w:tabs>
                <w:tab w:val="left" w:pos="708"/>
              </w:tabs>
              <w:snapToGrid w:val="0"/>
              <w:jc w:val="center"/>
              <w:rPr>
                <w:u w:val="single"/>
              </w:rPr>
            </w:pPr>
          </w:p>
        </w:tc>
        <w:tc>
          <w:tcPr>
            <w:tcW w:w="557"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630" w:type="dxa"/>
            <w:tcBorders>
              <w:left w:val="single" w:sz="4" w:space="0" w:color="000001"/>
              <w:right w:val="single" w:sz="4" w:space="0" w:color="000001"/>
            </w:tcBorders>
            <w:tcMar>
              <w:left w:w="98" w:type="dxa"/>
            </w:tcMar>
          </w:tcPr>
          <w:p w:rsidR="008135BF" w:rsidRPr="00026170" w:rsidRDefault="008135BF" w:rsidP="00026170">
            <w:pPr>
              <w:tabs>
                <w:tab w:val="left" w:pos="5511"/>
              </w:tabs>
              <w:snapToGrid w:val="0"/>
              <w:jc w:val="center"/>
              <w:rPr>
                <w:u w:val="single"/>
              </w:rPr>
            </w:pPr>
          </w:p>
        </w:tc>
      </w:tr>
      <w:tr w:rsidR="008135BF" w:rsidRPr="00026170" w:rsidTr="008135BF">
        <w:trPr>
          <w:jc w:val="center"/>
        </w:trPr>
        <w:tc>
          <w:tcPr>
            <w:tcW w:w="659" w:type="dxa"/>
            <w:tcMar>
              <w:left w:w="98" w:type="dxa"/>
            </w:tcMar>
          </w:tcPr>
          <w:p w:rsidR="008135BF" w:rsidRPr="00026170" w:rsidRDefault="008135BF" w:rsidP="00026170">
            <w:pPr>
              <w:tabs>
                <w:tab w:val="left" w:pos="708"/>
              </w:tabs>
              <w:snapToGrid w:val="0"/>
              <w:jc w:val="center"/>
            </w:pPr>
          </w:p>
        </w:tc>
        <w:tc>
          <w:tcPr>
            <w:tcW w:w="3585" w:type="dxa"/>
            <w:tcBorders>
              <w:left w:val="single" w:sz="4" w:space="0" w:color="000001"/>
            </w:tcBorders>
            <w:tcMar>
              <w:left w:w="98" w:type="dxa"/>
            </w:tcMar>
          </w:tcPr>
          <w:p w:rsidR="008135BF" w:rsidRPr="00026170" w:rsidRDefault="008135BF" w:rsidP="00026170">
            <w:pPr>
              <w:tabs>
                <w:tab w:val="left" w:pos="708"/>
              </w:tabs>
              <w:snapToGrid w:val="0"/>
              <w:rPr>
                <w:vertAlign w:val="superscript"/>
              </w:rPr>
            </w:pPr>
          </w:p>
        </w:tc>
        <w:tc>
          <w:tcPr>
            <w:tcW w:w="926" w:type="dxa"/>
            <w:tcBorders>
              <w:left w:val="single" w:sz="4" w:space="0" w:color="000001"/>
            </w:tcBorders>
            <w:tcMar>
              <w:left w:w="98" w:type="dxa"/>
            </w:tcMar>
          </w:tcPr>
          <w:p w:rsidR="008135BF" w:rsidRPr="00026170" w:rsidRDefault="008135BF" w:rsidP="00026170">
            <w:pPr>
              <w:tabs>
                <w:tab w:val="left" w:pos="708"/>
              </w:tabs>
              <w:snapToGrid w:val="0"/>
              <w:jc w:val="center"/>
              <w:rPr>
                <w:u w:val="single"/>
                <w:vertAlign w:val="superscript"/>
              </w:rPr>
            </w:pPr>
          </w:p>
        </w:tc>
        <w:tc>
          <w:tcPr>
            <w:tcW w:w="557"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vertAlign w:val="superscript"/>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vertAlign w:val="superscript"/>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vertAlign w:val="superscript"/>
              </w:rPr>
            </w:pPr>
          </w:p>
        </w:tc>
        <w:tc>
          <w:tcPr>
            <w:tcW w:w="559"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vertAlign w:val="superscript"/>
              </w:rPr>
            </w:pPr>
          </w:p>
        </w:tc>
        <w:tc>
          <w:tcPr>
            <w:tcW w:w="558" w:type="dxa"/>
            <w:tcBorders>
              <w:left w:val="single" w:sz="4" w:space="0" w:color="000001"/>
            </w:tcBorders>
            <w:tcMar>
              <w:left w:w="98" w:type="dxa"/>
            </w:tcMar>
          </w:tcPr>
          <w:p w:rsidR="008135BF" w:rsidRPr="00026170" w:rsidRDefault="008135BF" w:rsidP="00026170">
            <w:pPr>
              <w:tabs>
                <w:tab w:val="left" w:pos="5511"/>
              </w:tabs>
              <w:snapToGrid w:val="0"/>
              <w:jc w:val="center"/>
              <w:rPr>
                <w:u w:val="single"/>
              </w:rPr>
            </w:pPr>
          </w:p>
        </w:tc>
        <w:tc>
          <w:tcPr>
            <w:tcW w:w="630" w:type="dxa"/>
            <w:tcBorders>
              <w:left w:val="single" w:sz="4" w:space="0" w:color="000001"/>
              <w:right w:val="single" w:sz="4" w:space="0" w:color="000001"/>
            </w:tcBorders>
            <w:tcMar>
              <w:left w:w="98" w:type="dxa"/>
            </w:tcMar>
          </w:tcPr>
          <w:p w:rsidR="008135BF" w:rsidRPr="00026170" w:rsidRDefault="008135BF" w:rsidP="00026170">
            <w:pPr>
              <w:tabs>
                <w:tab w:val="left" w:pos="5511"/>
              </w:tabs>
              <w:snapToGrid w:val="0"/>
              <w:jc w:val="center"/>
              <w:rPr>
                <w:u w:val="single"/>
              </w:rPr>
            </w:pPr>
          </w:p>
        </w:tc>
      </w:tr>
    </w:tbl>
    <w:p w:rsidR="004F6F3F" w:rsidRPr="00026170" w:rsidRDefault="004F6F3F" w:rsidP="00026170"/>
    <w:p w:rsidR="004F6F3F" w:rsidRPr="00026170" w:rsidRDefault="004F6F3F" w:rsidP="00026170">
      <w:pPr>
        <w:ind w:firstLine="708"/>
        <w:jc w:val="both"/>
      </w:pPr>
      <w:r w:rsidRPr="00026170">
        <w:t>Производство работ по объекту осуществляется с _____________ 20</w:t>
      </w:r>
      <w:r w:rsidR="003538D6">
        <w:t>2</w:t>
      </w:r>
      <w:r w:rsidR="00D709EE">
        <w:t>1</w:t>
      </w:r>
      <w:r>
        <w:t xml:space="preserve"> года по _____________ </w:t>
      </w:r>
      <w:r w:rsidRPr="00026170">
        <w:t>20</w:t>
      </w:r>
      <w:r w:rsidR="003538D6">
        <w:t>2</w:t>
      </w:r>
      <w:r w:rsidR="00D709EE">
        <w:t>1</w:t>
      </w:r>
      <w:r>
        <w:t xml:space="preserve"> </w:t>
      </w:r>
      <w:r w:rsidRPr="00026170">
        <w:t>г</w:t>
      </w:r>
      <w:r>
        <w:t>ода</w:t>
      </w:r>
      <w:r w:rsidRPr="00026170">
        <w:t>.</w:t>
      </w:r>
    </w:p>
    <w:p w:rsidR="004F6F3F" w:rsidRPr="00026170" w:rsidRDefault="004F6F3F" w:rsidP="00026170">
      <w:pPr>
        <w:jc w:val="both"/>
      </w:pPr>
    </w:p>
    <w:tbl>
      <w:tblPr>
        <w:tblW w:w="9707" w:type="dxa"/>
        <w:tblLook w:val="00A0" w:firstRow="1" w:lastRow="0" w:firstColumn="1" w:lastColumn="0" w:noHBand="0" w:noVBand="0"/>
      </w:tblPr>
      <w:tblGrid>
        <w:gridCol w:w="4998"/>
        <w:gridCol w:w="4709"/>
      </w:tblGrid>
      <w:tr w:rsidR="004F6F3F" w:rsidRPr="00026170" w:rsidTr="00C538F1">
        <w:trPr>
          <w:trHeight w:val="2143"/>
        </w:trPr>
        <w:tc>
          <w:tcPr>
            <w:tcW w:w="4998" w:type="dxa"/>
          </w:tcPr>
          <w:p w:rsidR="004F6F3F" w:rsidRPr="00026170" w:rsidRDefault="004F6F3F" w:rsidP="00026170">
            <w:pPr>
              <w:snapToGrid w:val="0"/>
            </w:pPr>
          </w:p>
          <w:p w:rsidR="004F6F3F" w:rsidRPr="00026170" w:rsidRDefault="004F6F3F" w:rsidP="00026170">
            <w:r w:rsidRPr="00026170">
              <w:t>ЗАКАЗЧИК:</w:t>
            </w:r>
          </w:p>
          <w:p w:rsidR="004F6F3F" w:rsidRPr="00026170" w:rsidRDefault="004F6F3F" w:rsidP="00026170"/>
          <w:p w:rsidR="004F6F3F" w:rsidRPr="00026170" w:rsidRDefault="004F6F3F" w:rsidP="00026170">
            <w:r w:rsidRPr="00026170">
              <w:t>__________________ /_______________/</w:t>
            </w:r>
          </w:p>
        </w:tc>
        <w:tc>
          <w:tcPr>
            <w:tcW w:w="4709" w:type="dxa"/>
          </w:tcPr>
          <w:p w:rsidR="004F6F3F" w:rsidRPr="00026170" w:rsidRDefault="004F6F3F" w:rsidP="00026170">
            <w:pPr>
              <w:snapToGrid w:val="0"/>
              <w:ind w:left="975"/>
            </w:pPr>
          </w:p>
          <w:p w:rsidR="004F6F3F" w:rsidRPr="00026170" w:rsidRDefault="004F6F3F" w:rsidP="00026170">
            <w:pPr>
              <w:ind w:left="975"/>
            </w:pPr>
            <w:r w:rsidRPr="00026170">
              <w:t>ПОДРЯДЧИК:</w:t>
            </w:r>
          </w:p>
          <w:p w:rsidR="004F6F3F" w:rsidRPr="00026170" w:rsidRDefault="004F6F3F" w:rsidP="00026170">
            <w:pPr>
              <w:ind w:left="975"/>
            </w:pPr>
          </w:p>
          <w:p w:rsidR="004F6F3F" w:rsidRPr="00026170" w:rsidRDefault="004F6F3F" w:rsidP="00026170">
            <w:pPr>
              <w:ind w:left="34"/>
              <w:jc w:val="both"/>
            </w:pPr>
            <w:r w:rsidRPr="00026170">
              <w:t>_______________ / ______________/</w:t>
            </w:r>
          </w:p>
        </w:tc>
      </w:tr>
    </w:tbl>
    <w:p w:rsidR="004F6F3F" w:rsidRDefault="004F6F3F" w:rsidP="001C2469">
      <w:pPr>
        <w:rPr>
          <w:b/>
          <w:bCs/>
          <w:color w:val="FF0000"/>
        </w:rPr>
      </w:pPr>
    </w:p>
    <w:p w:rsidR="004F6F3F" w:rsidRDefault="004F6F3F" w:rsidP="001C2469">
      <w:pPr>
        <w:rPr>
          <w:b/>
          <w:bCs/>
          <w:color w:val="FF0000"/>
        </w:rPr>
      </w:pPr>
    </w:p>
    <w:p w:rsidR="00C538F1" w:rsidRDefault="00C538F1" w:rsidP="001C2469">
      <w:pPr>
        <w:rPr>
          <w:b/>
          <w:bCs/>
          <w:color w:val="FF0000"/>
        </w:rPr>
      </w:pPr>
    </w:p>
    <w:p w:rsidR="006006B2" w:rsidRDefault="006006B2" w:rsidP="001C2469">
      <w:pPr>
        <w:rPr>
          <w:b/>
          <w:bCs/>
          <w:color w:val="FF0000"/>
        </w:rPr>
      </w:pPr>
    </w:p>
    <w:p w:rsidR="00C538F1" w:rsidRDefault="00C538F1" w:rsidP="001C2469">
      <w:pPr>
        <w:rPr>
          <w:b/>
          <w:bCs/>
          <w:color w:val="FF0000"/>
        </w:rPr>
      </w:pPr>
    </w:p>
    <w:p w:rsidR="00C538F1" w:rsidRDefault="00C538F1" w:rsidP="001C2469">
      <w:pPr>
        <w:rPr>
          <w:b/>
          <w:bCs/>
          <w:color w:val="FF0000"/>
        </w:rPr>
      </w:pPr>
    </w:p>
    <w:p w:rsidR="00C538F1" w:rsidRDefault="00C538F1" w:rsidP="001C2469">
      <w:pPr>
        <w:rPr>
          <w:b/>
          <w:bCs/>
          <w:color w:val="FF0000"/>
        </w:rPr>
      </w:pPr>
    </w:p>
    <w:p w:rsidR="00C538F1" w:rsidRDefault="00C538F1" w:rsidP="001C2469">
      <w:pPr>
        <w:rPr>
          <w:b/>
          <w:bCs/>
          <w:color w:val="FF0000"/>
        </w:rPr>
      </w:pPr>
    </w:p>
    <w:p w:rsidR="004F6F3F" w:rsidRPr="00B97DB4" w:rsidRDefault="004F6F3F" w:rsidP="00C90F17">
      <w:pPr>
        <w:pStyle w:val="6"/>
        <w:jc w:val="right"/>
        <w:rPr>
          <w:b w:val="0"/>
          <w:sz w:val="24"/>
          <w:szCs w:val="24"/>
        </w:rPr>
      </w:pPr>
      <w:r w:rsidRPr="00B97DB4">
        <w:rPr>
          <w:b w:val="0"/>
          <w:sz w:val="24"/>
          <w:szCs w:val="24"/>
        </w:rPr>
        <w:t xml:space="preserve">ПРИЛОЖЕНИЕ № </w:t>
      </w:r>
      <w:r>
        <w:rPr>
          <w:b w:val="0"/>
          <w:sz w:val="24"/>
          <w:szCs w:val="24"/>
        </w:rPr>
        <w:t>4</w:t>
      </w:r>
    </w:p>
    <w:p w:rsidR="004F6F3F" w:rsidRPr="00D00888" w:rsidRDefault="004F6F3F" w:rsidP="00C90F17">
      <w:pPr>
        <w:tabs>
          <w:tab w:val="left" w:pos="993"/>
        </w:tabs>
        <w:jc w:val="right"/>
        <w:rPr>
          <w:bCs/>
          <w:snapToGrid w:val="0"/>
        </w:rPr>
      </w:pPr>
      <w:r>
        <w:rPr>
          <w:bCs/>
          <w:snapToGrid w:val="0"/>
        </w:rPr>
        <w:t>к муниципальному</w:t>
      </w:r>
      <w:r w:rsidRPr="00D00888">
        <w:rPr>
          <w:bCs/>
          <w:snapToGrid w:val="0"/>
        </w:rPr>
        <w:t xml:space="preserve"> Контракту</w:t>
      </w:r>
    </w:p>
    <w:p w:rsidR="004F6F3F" w:rsidRPr="00D00888" w:rsidRDefault="004F6F3F" w:rsidP="00C90F17">
      <w:pPr>
        <w:tabs>
          <w:tab w:val="left" w:pos="993"/>
        </w:tabs>
        <w:autoSpaceDE w:val="0"/>
        <w:autoSpaceDN w:val="0"/>
        <w:jc w:val="right"/>
        <w:rPr>
          <w:bCs/>
        </w:rPr>
      </w:pPr>
      <w:r w:rsidRPr="00D00888">
        <w:rPr>
          <w:bCs/>
        </w:rPr>
        <w:t xml:space="preserve">№ </w:t>
      </w:r>
      <w:r w:rsidRPr="00D00888">
        <w:rPr>
          <w:bCs/>
          <w:u w:val="single"/>
        </w:rPr>
        <w:t xml:space="preserve">          </w:t>
      </w:r>
      <w:r w:rsidRPr="00D00888">
        <w:rPr>
          <w:bCs/>
        </w:rPr>
        <w:t xml:space="preserve">от </w:t>
      </w:r>
      <w:r w:rsidRPr="00D00888">
        <w:rPr>
          <w:bCs/>
          <w:u w:val="single"/>
        </w:rPr>
        <w:t xml:space="preserve">                   </w:t>
      </w:r>
      <w:r w:rsidRPr="00026170">
        <w:rPr>
          <w:bCs/>
        </w:rPr>
        <w:t>20</w:t>
      </w:r>
      <w:r w:rsidR="003538D6">
        <w:rPr>
          <w:bCs/>
        </w:rPr>
        <w:t>2</w:t>
      </w:r>
      <w:r w:rsidR="006006B2">
        <w:rPr>
          <w:bCs/>
        </w:rPr>
        <w:t>1</w:t>
      </w:r>
      <w:r w:rsidRPr="00026170">
        <w:rPr>
          <w:bCs/>
        </w:rPr>
        <w:t xml:space="preserve"> года</w:t>
      </w:r>
    </w:p>
    <w:p w:rsidR="004F6F3F" w:rsidRDefault="004F6F3F" w:rsidP="001C2469">
      <w:pPr>
        <w:rPr>
          <w:b/>
          <w:bCs/>
          <w:color w:val="FF0000"/>
        </w:rPr>
      </w:pPr>
    </w:p>
    <w:p w:rsidR="004F6F3F" w:rsidRDefault="004F6F3F" w:rsidP="001C2469">
      <w:pPr>
        <w:rPr>
          <w:b/>
          <w:bCs/>
          <w:color w:val="FF0000"/>
        </w:rPr>
      </w:pPr>
    </w:p>
    <w:p w:rsidR="004F6F3F" w:rsidRPr="00D00888" w:rsidRDefault="004F6F3F" w:rsidP="00805905">
      <w:pPr>
        <w:tabs>
          <w:tab w:val="left" w:pos="993"/>
        </w:tabs>
        <w:jc w:val="center"/>
        <w:rPr>
          <w:b/>
          <w:snapToGrid w:val="0"/>
        </w:rPr>
      </w:pPr>
      <w:r w:rsidRPr="00D00888">
        <w:rPr>
          <w:b/>
          <w:snapToGrid w:val="0"/>
        </w:rPr>
        <w:t xml:space="preserve">Перечень </w:t>
      </w:r>
    </w:p>
    <w:p w:rsidR="004F6F3F" w:rsidRDefault="004F6F3F" w:rsidP="00805905">
      <w:pPr>
        <w:tabs>
          <w:tab w:val="left" w:pos="993"/>
        </w:tabs>
        <w:jc w:val="center"/>
        <w:rPr>
          <w:b/>
          <w:snapToGrid w:val="0"/>
        </w:rPr>
      </w:pPr>
      <w:r w:rsidRPr="00D00888">
        <w:rPr>
          <w:b/>
          <w:snapToGrid w:val="0"/>
        </w:rPr>
        <w:t>руководящих нормативных документов, необходимых при выполнении дорожно-строительных работ</w:t>
      </w:r>
    </w:p>
    <w:p w:rsidR="00DF0CBF" w:rsidRDefault="00DF0CBF" w:rsidP="00805905">
      <w:pPr>
        <w:tabs>
          <w:tab w:val="left" w:pos="993"/>
        </w:tabs>
        <w:jc w:val="center"/>
        <w:rPr>
          <w:b/>
          <w:snapToGrid w:val="0"/>
        </w:rPr>
      </w:pPr>
    </w:p>
    <w:p w:rsidR="00DF0CBF" w:rsidRPr="00D00888" w:rsidRDefault="00DF0CBF" w:rsidP="00805905">
      <w:pPr>
        <w:tabs>
          <w:tab w:val="left" w:pos="993"/>
        </w:tabs>
        <w:jc w:val="center"/>
        <w:rPr>
          <w:b/>
          <w:snapToGrid w:val="0"/>
        </w:rPr>
      </w:pPr>
    </w:p>
    <w:p w:rsidR="004F6F3F" w:rsidRDefault="00DF0CBF" w:rsidP="00DF0CBF">
      <w:pPr>
        <w:tabs>
          <w:tab w:val="left" w:pos="993"/>
        </w:tabs>
        <w:rPr>
          <w:b/>
          <w:snapToGrid w:val="0"/>
        </w:rPr>
      </w:pPr>
      <w:r>
        <w:rPr>
          <w:b/>
          <w:snapToGrid w:val="0"/>
        </w:rPr>
        <w:tab/>
      </w:r>
      <w:r w:rsidRPr="00DF0CBF">
        <w:rPr>
          <w:b/>
          <w:snapToGrid w:val="0"/>
        </w:rPr>
        <w:t>СП 78.13330.2012 «Автомобильные дороги. Актуализированная редакция СНиП 3.06.03-85 (с Изменением № 1,2)»</w:t>
      </w:r>
    </w:p>
    <w:p w:rsidR="00587528" w:rsidRPr="00D00888" w:rsidRDefault="00587528" w:rsidP="00587528">
      <w:pPr>
        <w:tabs>
          <w:tab w:val="left" w:pos="993"/>
        </w:tabs>
        <w:rPr>
          <w:b/>
          <w:snapToGrid w:val="0"/>
        </w:rPr>
      </w:pPr>
      <w:r>
        <w:rPr>
          <w:b/>
          <w:snapToGrid w:val="0"/>
        </w:rPr>
        <w:tab/>
      </w:r>
      <w:r w:rsidRPr="00587528">
        <w:rPr>
          <w:b/>
          <w:snapToGrid w:val="0"/>
        </w:rPr>
        <w:t xml:space="preserve">СП 82.13330.2016 </w:t>
      </w:r>
      <w:r w:rsidR="006338BF">
        <w:rPr>
          <w:b/>
          <w:snapToGrid w:val="0"/>
        </w:rPr>
        <w:t>«</w:t>
      </w:r>
      <w:r w:rsidRPr="00587528">
        <w:rPr>
          <w:b/>
          <w:snapToGrid w:val="0"/>
        </w:rPr>
        <w:t>Благоустройство территорий. Актуализированная редакция СНиП III-10-75 (с Изменениями N 1, 2)</w:t>
      </w:r>
      <w:r w:rsidR="006338BF">
        <w:rPr>
          <w:b/>
          <w:snapToGrid w:val="0"/>
        </w:rPr>
        <w:t>»</w:t>
      </w:r>
    </w:p>
    <w:p w:rsidR="00DF0CBF" w:rsidRDefault="00DF0CBF" w:rsidP="00805905">
      <w:pPr>
        <w:keepNext/>
        <w:tabs>
          <w:tab w:val="left" w:pos="993"/>
          <w:tab w:val="left" w:pos="1134"/>
        </w:tabs>
        <w:suppressAutoHyphens/>
        <w:jc w:val="center"/>
        <w:outlineLvl w:val="1"/>
        <w:rPr>
          <w:b/>
          <w:bCs/>
        </w:rPr>
      </w:pPr>
    </w:p>
    <w:p w:rsidR="004F6F3F" w:rsidRPr="00D00888" w:rsidRDefault="004F6F3F" w:rsidP="00805905">
      <w:pPr>
        <w:keepNext/>
        <w:tabs>
          <w:tab w:val="left" w:pos="993"/>
          <w:tab w:val="left" w:pos="1134"/>
        </w:tabs>
        <w:suppressAutoHyphens/>
        <w:jc w:val="center"/>
        <w:outlineLvl w:val="1"/>
        <w:rPr>
          <w:b/>
          <w:bCs/>
        </w:rPr>
      </w:pPr>
      <w:r w:rsidRPr="00D00888">
        <w:rPr>
          <w:b/>
          <w:bCs/>
        </w:rPr>
        <w:t>Лабораторный контроль. Входной контроль</w:t>
      </w:r>
    </w:p>
    <w:p w:rsidR="004F6F3F" w:rsidRPr="00D00888" w:rsidRDefault="004F6F3F" w:rsidP="00103ADC">
      <w:pPr>
        <w:numPr>
          <w:ilvl w:val="0"/>
          <w:numId w:val="20"/>
        </w:numPr>
        <w:tabs>
          <w:tab w:val="num" w:pos="142"/>
          <w:tab w:val="num" w:pos="426"/>
          <w:tab w:val="left" w:pos="993"/>
          <w:tab w:val="left" w:pos="1134"/>
        </w:tabs>
        <w:ind w:left="0" w:firstLine="567"/>
        <w:jc w:val="both"/>
        <w:rPr>
          <w:rFonts w:ascii="Courier New" w:hAnsi="Courier New"/>
        </w:rPr>
      </w:pPr>
      <w:r>
        <w:t>ГОСТ 25100-2011</w:t>
      </w:r>
      <w:r w:rsidRPr="00D00888">
        <w:t xml:space="preserve"> Грунты. Классификация (с поправками).</w:t>
      </w:r>
    </w:p>
    <w:p w:rsidR="004F6F3F" w:rsidRPr="00D00888" w:rsidRDefault="004F6F3F" w:rsidP="00103ADC">
      <w:pPr>
        <w:numPr>
          <w:ilvl w:val="0"/>
          <w:numId w:val="20"/>
        </w:numPr>
        <w:tabs>
          <w:tab w:val="num" w:pos="142"/>
          <w:tab w:val="num" w:pos="426"/>
          <w:tab w:val="left" w:pos="993"/>
          <w:tab w:val="left" w:pos="1134"/>
        </w:tabs>
        <w:ind w:left="0" w:firstLine="567"/>
        <w:jc w:val="both"/>
      </w:pPr>
      <w:r>
        <w:t xml:space="preserve">ГОСТ 12071-2014 </w:t>
      </w:r>
      <w:r w:rsidRPr="00D00888">
        <w:t>Грунты. Отбор, упаковка, транспортирование и хранение образцов.</w:t>
      </w:r>
    </w:p>
    <w:p w:rsidR="004F6F3F" w:rsidRPr="00D00888" w:rsidRDefault="004F6F3F" w:rsidP="00103ADC">
      <w:pPr>
        <w:numPr>
          <w:ilvl w:val="0"/>
          <w:numId w:val="20"/>
        </w:numPr>
        <w:tabs>
          <w:tab w:val="num" w:pos="142"/>
          <w:tab w:val="left" w:pos="993"/>
        </w:tabs>
        <w:ind w:left="0" w:firstLine="567"/>
        <w:jc w:val="both"/>
      </w:pPr>
      <w:r>
        <w:t xml:space="preserve">ГОСТ 30416-2012 </w:t>
      </w:r>
      <w:r w:rsidRPr="00D00888">
        <w:t>Грунты. Лабораторные испытания. Общие положения.</w:t>
      </w:r>
    </w:p>
    <w:p w:rsidR="004F6F3F" w:rsidRPr="00D00888" w:rsidRDefault="004F6F3F" w:rsidP="00103ADC">
      <w:pPr>
        <w:numPr>
          <w:ilvl w:val="0"/>
          <w:numId w:val="20"/>
        </w:numPr>
        <w:tabs>
          <w:tab w:val="num" w:pos="426"/>
          <w:tab w:val="left" w:pos="993"/>
        </w:tabs>
        <w:ind w:left="0" w:firstLine="567"/>
        <w:jc w:val="both"/>
      </w:pPr>
      <w:r>
        <w:t>ГОСТ 5180-2015</w:t>
      </w:r>
      <w:r w:rsidRPr="00D00888">
        <w:t xml:space="preserve"> Грунты. Методы лабораторного определения физических характеристик.</w:t>
      </w:r>
    </w:p>
    <w:p w:rsidR="004F6F3F" w:rsidRPr="00D00888" w:rsidRDefault="004F6F3F" w:rsidP="00103ADC">
      <w:pPr>
        <w:numPr>
          <w:ilvl w:val="0"/>
          <w:numId w:val="20"/>
        </w:numPr>
        <w:tabs>
          <w:tab w:val="num" w:pos="426"/>
          <w:tab w:val="left" w:pos="993"/>
        </w:tabs>
        <w:ind w:left="0" w:firstLine="567"/>
        <w:jc w:val="both"/>
      </w:pPr>
      <w:r>
        <w:t xml:space="preserve">ГОСТ 22733-2016 </w:t>
      </w:r>
      <w:r w:rsidRPr="00D00888">
        <w:t>Грунты. Метод лабораторного определения максимальной плотности.</w:t>
      </w:r>
    </w:p>
    <w:p w:rsidR="004F6F3F" w:rsidRPr="00D00888" w:rsidRDefault="004F6F3F" w:rsidP="00103ADC">
      <w:pPr>
        <w:numPr>
          <w:ilvl w:val="0"/>
          <w:numId w:val="20"/>
        </w:numPr>
        <w:tabs>
          <w:tab w:val="num" w:pos="426"/>
          <w:tab w:val="left" w:pos="993"/>
        </w:tabs>
        <w:ind w:left="0" w:firstLine="567"/>
        <w:jc w:val="both"/>
      </w:pPr>
      <w:r w:rsidRPr="00D00888">
        <w:t>ГОСТ 25584-2016 Грунты. Методы лабораторного определения коэффициента фильтрации.</w:t>
      </w:r>
    </w:p>
    <w:p w:rsidR="004F6F3F" w:rsidRPr="00D00888" w:rsidRDefault="004F6F3F" w:rsidP="00103ADC">
      <w:pPr>
        <w:numPr>
          <w:ilvl w:val="0"/>
          <w:numId w:val="20"/>
        </w:numPr>
        <w:tabs>
          <w:tab w:val="num" w:pos="0"/>
          <w:tab w:val="num" w:pos="426"/>
          <w:tab w:val="left" w:pos="993"/>
        </w:tabs>
        <w:ind w:left="0" w:firstLine="567"/>
        <w:jc w:val="both"/>
      </w:pPr>
      <w:r w:rsidRPr="00D00888">
        <w:t xml:space="preserve">ГОСТ 12536-2014 Грунты. Методы лабораторного определения гранулометрического (зернового) и </w:t>
      </w:r>
      <w:proofErr w:type="spellStart"/>
      <w:r w:rsidRPr="00D00888">
        <w:t>микроагрегатного</w:t>
      </w:r>
      <w:proofErr w:type="spellEnd"/>
      <w:r w:rsidRPr="00D00888">
        <w:t xml:space="preserve"> состава.</w:t>
      </w:r>
    </w:p>
    <w:p w:rsidR="004F6F3F" w:rsidRPr="00D00888" w:rsidRDefault="004F6F3F" w:rsidP="00103ADC">
      <w:pPr>
        <w:numPr>
          <w:ilvl w:val="0"/>
          <w:numId w:val="20"/>
        </w:numPr>
        <w:tabs>
          <w:tab w:val="num" w:pos="0"/>
          <w:tab w:val="num" w:pos="426"/>
          <w:tab w:val="left" w:pos="993"/>
        </w:tabs>
        <w:ind w:left="0" w:firstLine="567"/>
        <w:jc w:val="both"/>
      </w:pPr>
      <w:r>
        <w:t xml:space="preserve">ГОСТ 28514-90 </w:t>
      </w:r>
      <w:r w:rsidRPr="00D00888">
        <w:t>Определение плотности грунтов методом замещения объема.</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8736-2014</w:t>
      </w:r>
      <w:r w:rsidRPr="00D00888">
        <w:t xml:space="preserve"> Песок для строительных работ. Технические условия. </w:t>
      </w:r>
    </w:p>
    <w:p w:rsidR="004F6F3F" w:rsidRPr="00D00888" w:rsidRDefault="004F6F3F" w:rsidP="00103ADC">
      <w:pPr>
        <w:numPr>
          <w:ilvl w:val="0"/>
          <w:numId w:val="20"/>
        </w:numPr>
        <w:tabs>
          <w:tab w:val="num" w:pos="0"/>
          <w:tab w:val="num" w:pos="426"/>
          <w:tab w:val="left" w:pos="993"/>
          <w:tab w:val="left" w:pos="1134"/>
        </w:tabs>
        <w:ind w:left="0" w:firstLine="567"/>
        <w:jc w:val="both"/>
        <w:rPr>
          <w:rFonts w:ascii="Courier New" w:hAnsi="Courier New"/>
        </w:rPr>
      </w:pPr>
      <w:r w:rsidRPr="00D00888">
        <w:rPr>
          <w:bCs/>
        </w:rPr>
        <w:t>ГОСТ 32824-2014 Дороги автомобильные общего пользования. Песок природный. Технические требования (с Поправкой).</w:t>
      </w:r>
    </w:p>
    <w:p w:rsidR="004F6F3F" w:rsidRPr="00D00888" w:rsidRDefault="004F6F3F" w:rsidP="00103ADC">
      <w:pPr>
        <w:numPr>
          <w:ilvl w:val="0"/>
          <w:numId w:val="20"/>
        </w:numPr>
        <w:tabs>
          <w:tab w:val="num" w:pos="426"/>
          <w:tab w:val="left" w:pos="993"/>
          <w:tab w:val="left" w:pos="1134"/>
        </w:tabs>
        <w:ind w:left="0" w:firstLine="567"/>
        <w:jc w:val="both"/>
      </w:pPr>
      <w:r>
        <w:t xml:space="preserve">ГОСТ 8735-88* </w:t>
      </w:r>
      <w:r w:rsidRPr="00D00888">
        <w:t>Песок для строительных работ. Методы испытаний (с изменениями № 1, 2; переиздание 2006 г.).</w:t>
      </w:r>
    </w:p>
    <w:p w:rsidR="004F6F3F" w:rsidRPr="00D00888" w:rsidRDefault="004F6F3F" w:rsidP="00103ADC">
      <w:pPr>
        <w:numPr>
          <w:ilvl w:val="0"/>
          <w:numId w:val="20"/>
        </w:numPr>
        <w:tabs>
          <w:tab w:val="num" w:pos="426"/>
          <w:tab w:val="left" w:pos="993"/>
          <w:tab w:val="left" w:pos="1134"/>
        </w:tabs>
        <w:ind w:left="0" w:firstLine="567"/>
        <w:jc w:val="both"/>
      </w:pPr>
      <w:r w:rsidRPr="00D00888">
        <w:t>ГОСТ 32728-2014 Дороги автомобильные общего пользования. Песок природный и дробленый. Отбор проб.</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32708-2014 Дороги автомобильные общего пользования. Песок природный и дробленый. Определение содержания глинистых частиц методом набухания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32721-2014 Дороги автомобильные общего пользования. Песок природный и дробленый. Определение насыпной плотности и </w:t>
      </w:r>
      <w:proofErr w:type="spellStart"/>
      <w:r w:rsidRPr="00D00888">
        <w:t>пустотности</w:t>
      </w:r>
      <w:proofErr w:type="spellEnd"/>
      <w:r w:rsidRPr="00D00888">
        <w:t>.</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32722-2014 Дороги автомобильные общего пользования. Песок природный и дробленый. Определение истинной плотности.</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32724-2014 Дороги автомобильные общего пользования. Песок природный и дробленый. Определение наличия органических примесей.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32725-2014 Дороги автомобильные общего пользования. Песок природный и дробленый. Определение содержания пылевидных и глинистых частиц.</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32726-2014 Дороги автомобильные общего пользования. Песок природный и дробленый. Определение содержания глины в комках.</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32727-2014 Дороги автомобильные общего пользования. Песок природный и дробленый. Определение гранулометрического (зернового) состава и модуля крупности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32768-2014 Дороги автомобильные общего пользования. Песок природный и дробленый. Определение влажности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8267-93*</w:t>
      </w:r>
      <w:r w:rsidRPr="00D00888">
        <w:t xml:space="preserve"> Щебень и гравий из плотных горных пород для строительных работ. Технические условия (с изменениями № 1-4).</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8269.0-97*</w:t>
      </w:r>
      <w:r>
        <w:t xml:space="preserve"> </w:t>
      </w:r>
      <w:r w:rsidRPr="00D00888">
        <w:t>Щебень и гравий из плотных горных пород и отходов промышленного производства для строительных работ. Методы физико-механических испытаний (с изменениями № 1, 2).</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32703-2014 Дороги автомобильные общего пользования. Щебень и гравий из горных пород. Технические требования (с Поправками, с Изменением № 1).</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33048-2014 Дороги автомобильные общего пользования. Щебень и гравий из горных пород. Отбор проб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33026-2014 Дороги автомобильные общего пользования. Щебень и гравий из горных пород. Определение содержания глины в комках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33028-2014 Дороги автомобильные общего пользования. Щебень и гравий из горных пород. Определение влажности.</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lastRenderedPageBreak/>
        <w:t>ГОСТ 33029-2014 Дороги автомобильные общего пользования. Щебень и гравий из горных пород. Определение гранулометрического состава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33030-2014 Дороги автомобильные общего пользования. Щебень и гравий из горных пород. Определение </w:t>
      </w:r>
      <w:proofErr w:type="spellStart"/>
      <w:r w:rsidRPr="00D00888">
        <w:t>дробимости</w:t>
      </w:r>
      <w:proofErr w:type="spellEnd"/>
      <w:r w:rsidRPr="00D00888">
        <w:t>.</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33046-2014 Дороги автомобильные общего пользования. Щебень и гравий из горных пород. Определение наличия органических примесей в гравии и щебне из гравия.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33047-2014 Дороги автомобильные общего пользования. Щебень и гравий из горных пород. Определение насыпной плотности и </w:t>
      </w:r>
      <w:proofErr w:type="spellStart"/>
      <w:r w:rsidRPr="00D00888">
        <w:t>пустотности</w:t>
      </w:r>
      <w:proofErr w:type="spellEnd"/>
      <w:r w:rsidRPr="00D00888">
        <w:t xml:space="preserve"> (с Поправками).</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33049-2014 Дороги автомобильные общего пользования. Щебень и гравий из горных пород. Определение сопротивления дроблению и износу.</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33051-2014 Дороги автомобильные общего пользования. Щебень и гравий из горных пород. Определение содержания дробленых зерен в гравии и щебне из гравия.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33053-2014 Дороги автомобильные общего пользования. Щебень и гравий из горных пород. Определение содержания зерен пластинчатой (лещадной) и игловатой формы.</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33054-2014 Дороги автомобильные общего пользования. Щебень и гравий из горных пород. Определение содержания зерен слабых пород в щебне (гравии)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33055-2014 Дороги автомобильные общего пользования. Щебень и гравий из горных пород. Определение содержания пылевидных и глинистых частиц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33057-2014 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00888">
        <w:t>водопоглощения</w:t>
      </w:r>
      <w:proofErr w:type="spellEnd"/>
      <w:r w:rsidRPr="00D00888">
        <w:t xml:space="preserve">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3344-83* Щебень и песок шлаковые для дорожного строительства.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rPr>
          <w:bCs/>
        </w:rPr>
        <w:t>ГОСТ 32826-2014 Дороги автомобильные общего пользования. Щебень и песок шлаковые. Технические требования (с Поправкой, с Изменением № 1).</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23735-2014 Смеси песчано-гравийные для строительных работ.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25607-2009 Смеси щебеночно-гравийно-песчаные для покрытий и оснований автомобильных дорог и аэродромов. Технические условия.</w:t>
      </w:r>
    </w:p>
    <w:p w:rsidR="004F6F3F" w:rsidRPr="00D00888" w:rsidRDefault="004F6F3F" w:rsidP="00103ADC">
      <w:pPr>
        <w:numPr>
          <w:ilvl w:val="0"/>
          <w:numId w:val="20"/>
        </w:numPr>
        <w:tabs>
          <w:tab w:val="left" w:pos="993"/>
          <w:tab w:val="num" w:pos="1134"/>
        </w:tabs>
        <w:autoSpaceDE w:val="0"/>
        <w:autoSpaceDN w:val="0"/>
        <w:adjustRightInd w:val="0"/>
        <w:ind w:left="0" w:firstLine="567"/>
        <w:jc w:val="both"/>
      </w:pPr>
      <w:r w:rsidRPr="00D00888">
        <w:t xml:space="preserve"> ГОСТ 31424-2010 Материалы строительные нерудные из отсевов дробления плотных горных пород.</w:t>
      </w:r>
    </w:p>
    <w:p w:rsidR="004F6F3F" w:rsidRPr="00D00888" w:rsidRDefault="004F6F3F" w:rsidP="00103ADC">
      <w:pPr>
        <w:numPr>
          <w:ilvl w:val="0"/>
          <w:numId w:val="20"/>
        </w:numPr>
        <w:tabs>
          <w:tab w:val="left" w:pos="993"/>
          <w:tab w:val="num" w:pos="1134"/>
        </w:tabs>
        <w:autoSpaceDE w:val="0"/>
        <w:autoSpaceDN w:val="0"/>
        <w:adjustRightInd w:val="0"/>
        <w:ind w:left="0" w:firstLine="567"/>
        <w:jc w:val="both"/>
      </w:pPr>
      <w:r w:rsidRPr="00D00888">
        <w:t>ГОСТ 32730-2014 Дороги автомобильные общего пользования. Песок дробленый. Технические требования (с Поправкой).</w:t>
      </w:r>
    </w:p>
    <w:p w:rsidR="004F6F3F" w:rsidRPr="00D00888" w:rsidRDefault="004F6F3F" w:rsidP="00103ADC">
      <w:pPr>
        <w:numPr>
          <w:ilvl w:val="0"/>
          <w:numId w:val="20"/>
        </w:numPr>
        <w:tabs>
          <w:tab w:val="num" w:pos="426"/>
          <w:tab w:val="left" w:pos="993"/>
          <w:tab w:val="left" w:pos="1134"/>
        </w:tabs>
        <w:ind w:left="0" w:firstLine="567"/>
        <w:jc w:val="both"/>
      </w:pPr>
      <w:r w:rsidRPr="00D00888">
        <w:t>ГОСТ 22245-90* Битумы нефтяные дорожные вязкие.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rsidRPr="00D00888">
        <w:rPr>
          <w:bCs/>
        </w:rPr>
        <w:t>ГОСТ 33133-2014 Дороги автомобильные общего пользования. Битумы нефтяные дорожные вязкие. Технические требования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rPr>
          <w:rFonts w:ascii="Courier New" w:hAnsi="Courier New"/>
        </w:rPr>
      </w:pPr>
      <w:r w:rsidRPr="00D00888">
        <w:t>ГОСТ 11955-82* Битумы нефтяные дорожные жидкие.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t xml:space="preserve">ГОСТ 11501-78* </w:t>
      </w:r>
      <w:r w:rsidRPr="00D00888">
        <w:t>Битумы нефтяные. Метод определения глубины проникания иглы.</w:t>
      </w:r>
    </w:p>
    <w:p w:rsidR="004F6F3F" w:rsidRPr="00D00888" w:rsidRDefault="004F6F3F" w:rsidP="00103ADC">
      <w:pPr>
        <w:numPr>
          <w:ilvl w:val="0"/>
          <w:numId w:val="20"/>
        </w:numPr>
        <w:tabs>
          <w:tab w:val="num" w:pos="426"/>
          <w:tab w:val="left" w:pos="993"/>
          <w:tab w:val="left" w:pos="1134"/>
        </w:tabs>
        <w:ind w:left="0" w:firstLine="567"/>
        <w:jc w:val="both"/>
      </w:pPr>
      <w:r>
        <w:t xml:space="preserve">ГОСТ 11503-74* </w:t>
      </w:r>
      <w:r w:rsidRPr="00D00888">
        <w:t>Битумы нефтяные. Метод определения условной вязкости.</w:t>
      </w:r>
    </w:p>
    <w:p w:rsidR="004F6F3F" w:rsidRPr="00D00888" w:rsidRDefault="004F6F3F" w:rsidP="00103ADC">
      <w:pPr>
        <w:numPr>
          <w:ilvl w:val="0"/>
          <w:numId w:val="20"/>
        </w:numPr>
        <w:tabs>
          <w:tab w:val="num" w:pos="426"/>
          <w:tab w:val="left" w:pos="993"/>
          <w:tab w:val="left" w:pos="1134"/>
        </w:tabs>
        <w:ind w:left="0" w:firstLine="567"/>
        <w:jc w:val="both"/>
      </w:pPr>
      <w:r>
        <w:t xml:space="preserve">ГОСТ 11505-75* </w:t>
      </w:r>
      <w:r w:rsidRPr="00D00888">
        <w:t>Битумы нефтяные. Метод определения растяжимости.</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11506-73*</w:t>
      </w:r>
      <w:r w:rsidRPr="00D00888">
        <w:t xml:space="preserve"> Битумы нефтяные. Метод определения температуры размягчения по кольцу и шару.</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11507-78*</w:t>
      </w:r>
      <w:r w:rsidRPr="00D00888">
        <w:t xml:space="preserve"> Битумы нефтяные. Метод определения температуры хрупкости по </w:t>
      </w:r>
      <w:proofErr w:type="spellStart"/>
      <w:r w:rsidRPr="00D00888">
        <w:t>Фраасу</w:t>
      </w:r>
      <w:proofErr w:type="spellEnd"/>
      <w:r w:rsidRPr="00D00888">
        <w:t>.</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11508-74* </w:t>
      </w:r>
      <w:r w:rsidRPr="00D00888">
        <w:t>Битумы нефтяные. Метод определения сцепления битума с мрамором и песком.</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33134-2014 Дороги автомобильные общего пользования. Битумы нефтяные дорожные вязкие. Определение индекса </w:t>
      </w:r>
      <w:proofErr w:type="spellStart"/>
      <w:r w:rsidRPr="00D00888">
        <w:t>пенетрации</w:t>
      </w:r>
      <w:proofErr w:type="spellEnd"/>
      <w:r w:rsidRPr="00D00888">
        <w:t xml:space="preserve">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33136-2014 Дороги автомобильные общего пользования. Битумы нефтяные дорожные вязкие. Метод определения глубины проникания иглы.</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33138-2014 Дороги автомобильные общего пользования. Битумы нефтяные дорожные вязкие. Метод определения растяжимости (с Поправками).</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lastRenderedPageBreak/>
        <w:t>ГОСТ 33142-2014 Дороги автомобильные общего пользования. Битумы нефтяные дорожные вязкие. Метод определения температуры размягчения. Метод "Кольцо и Шар"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33143-2014 Дороги автомобильные общего пользования. Битумы нефтяные дорожные вязкие. Метод определения температуры хрупкости по </w:t>
      </w:r>
      <w:proofErr w:type="spellStart"/>
      <w:r w:rsidRPr="00D00888">
        <w:t>Фраасу</w:t>
      </w:r>
      <w:proofErr w:type="spellEnd"/>
      <w:r w:rsidRPr="00D00888">
        <w:t>.</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Р 52056-2003</w:t>
      </w:r>
      <w:r w:rsidRPr="00D00888">
        <w:t xml:space="preserve"> Вяжущие полимерно-битумные дорожные на основе </w:t>
      </w:r>
      <w:proofErr w:type="spellStart"/>
      <w:r w:rsidRPr="00D00888">
        <w:t>блоксополимеров</w:t>
      </w:r>
      <w:proofErr w:type="spellEnd"/>
      <w:r w:rsidRPr="00D00888">
        <w:t xml:space="preserve"> типа стирол-бутадиен-стирол.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t>ГОСТ Р 52129-2003</w:t>
      </w:r>
      <w:r w:rsidRPr="00D00888">
        <w:t xml:space="preserve"> Порошок минеральный для асфальтобетонных и органоминеральных смесей.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rsidRPr="00D00888">
        <w:rPr>
          <w:bCs/>
        </w:rPr>
        <w:t>ГОСТ 32761-2014 Дороги автомобильные общего пользования. Порошок минеральный. Технические требования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32707-2014 Дороги автомобильные общего пользования. Порошок минеральный. Метод определения набухания образцов из смеси порошка с битумом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32719-2014 Дороги автомобильные общего пользования. Порошок минеральный. Метод определения зернового состава.</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32763-2014 Дороги автомобильные общего пользования. Порошок минеральный. Метод определения истинной плотности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32764-2014 Дороги автомобильные общего пользования. Порошок минеральный. Метод определения средней плотности и пористости.</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32765-2014 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32766-2014 Дороги автомобильные общего пользования. Порошок минеральный. Метод определения показателя </w:t>
      </w:r>
      <w:proofErr w:type="spellStart"/>
      <w:r w:rsidRPr="00D00888">
        <w:t>битумоемкости</w:t>
      </w:r>
      <w:proofErr w:type="spellEnd"/>
      <w:r w:rsidRPr="00D00888">
        <w:t xml:space="preserve"> (с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9128-2013 Смеси асфальтобетонные, </w:t>
      </w:r>
      <w:proofErr w:type="spellStart"/>
      <w:r w:rsidRPr="00D00888">
        <w:t>полимерасфальтобетонные</w:t>
      </w:r>
      <w:proofErr w:type="spellEnd"/>
      <w:r w:rsidRPr="00D00888">
        <w:t xml:space="preserve">, асфальтобетон, </w:t>
      </w:r>
      <w:proofErr w:type="spellStart"/>
      <w:r w:rsidRPr="00D00888">
        <w:t>полимерасфальтобетон</w:t>
      </w:r>
      <w:proofErr w:type="spellEnd"/>
      <w:r w:rsidRPr="00D00888">
        <w:t xml:space="preserve"> для автомобильных дорог и аэродромов.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9128-2009 Смеси асфальтобетонные дорожные, аэродромные и асфальтобетон.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31015-2002 </w:t>
      </w:r>
      <w:r w:rsidRPr="00D00888">
        <w:t>Смеси асфальтобетонные и асфальтобетон щебеночно-мастичные.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t xml:space="preserve">ГОСТ 12801-98* </w:t>
      </w:r>
      <w:r w:rsidRPr="00D00888">
        <w:t>Материалы на основе органических вяжущих для дорожного и аэродромного строительства. Методы испытаний.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Р 54401-2011 Автомобильные дороги общего пользования. Асфальтобетон дорожный литой горячий. Технические требования.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Р 54400-2011 Автомобильные дороги общего пользования. Асфальтобетон дорожный литой горячий. Методы испытаний.</w:t>
      </w:r>
    </w:p>
    <w:p w:rsidR="004F6F3F" w:rsidRPr="00D00888" w:rsidRDefault="004F6F3F" w:rsidP="00103ADC">
      <w:pPr>
        <w:numPr>
          <w:ilvl w:val="0"/>
          <w:numId w:val="20"/>
        </w:numPr>
        <w:tabs>
          <w:tab w:val="num" w:pos="426"/>
          <w:tab w:val="left" w:pos="993"/>
          <w:tab w:val="left" w:pos="1134"/>
        </w:tabs>
        <w:ind w:left="0" w:firstLine="567"/>
        <w:jc w:val="both"/>
      </w:pPr>
      <w:r w:rsidRPr="00D00888">
        <w:t>ГОСТ Р 52128-2003 Эмульсии битумные дорожные.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30491-2012 Смеси органоминеральные и грунты, укрепленные органическими вяжущими, для дорожного и аэродромного строительства.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30515-2013</w:t>
      </w:r>
      <w:r w:rsidRPr="00D00888">
        <w:t xml:space="preserve"> Цементы. Общие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31108-2016</w:t>
      </w:r>
      <w:r w:rsidRPr="00D00888">
        <w:t xml:space="preserve"> Цементы общестроительные.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ГОСТ 10178-85* Портландцемент и </w:t>
      </w:r>
      <w:proofErr w:type="spellStart"/>
      <w:r w:rsidRPr="00D00888">
        <w:t>шлакопортландцемент</w:t>
      </w:r>
      <w:proofErr w:type="spellEnd"/>
      <w:r w:rsidRPr="00D00888">
        <w:t>. Технические условия (с изменениями № 1, 2).</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22266-2013 </w:t>
      </w:r>
      <w:r w:rsidRPr="00D00888">
        <w:t xml:space="preserve">Цементы </w:t>
      </w:r>
      <w:proofErr w:type="spellStart"/>
      <w:r w:rsidRPr="00D00888">
        <w:t>сульфатостойкие</w:t>
      </w:r>
      <w:proofErr w:type="spellEnd"/>
      <w:r w:rsidRPr="00D00888">
        <w:t>. Технические условия.</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310.1-76 </w:t>
      </w:r>
      <w:r w:rsidRPr="00D00888">
        <w:t>Цементы. Методы испытаний. Общие положения (с изменением № 1).</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310.2-76</w:t>
      </w:r>
      <w:r w:rsidRPr="00D00888">
        <w:t xml:space="preserve"> </w:t>
      </w:r>
      <w:r>
        <w:t>Цементы. Методы определения</w:t>
      </w:r>
      <w:r w:rsidRPr="00D00888">
        <w:t xml:space="preserve"> тонкости помола (с изменением № 1).</w:t>
      </w:r>
    </w:p>
    <w:p w:rsidR="004F6F3F" w:rsidRPr="00D00888" w:rsidRDefault="004F6F3F" w:rsidP="00103ADC">
      <w:pPr>
        <w:numPr>
          <w:ilvl w:val="0"/>
          <w:numId w:val="20"/>
        </w:numPr>
        <w:tabs>
          <w:tab w:val="num" w:pos="0"/>
          <w:tab w:val="num" w:pos="426"/>
          <w:tab w:val="left" w:pos="993"/>
          <w:tab w:val="left" w:pos="1134"/>
        </w:tabs>
        <w:ind w:left="0" w:firstLine="567"/>
        <w:jc w:val="both"/>
      </w:pPr>
      <w:r>
        <w:lastRenderedPageBreak/>
        <w:t xml:space="preserve">ГОСТ 310.3-6 </w:t>
      </w:r>
      <w:r w:rsidRPr="00D00888">
        <w:t>Цементы. Методы определения нормальной густоты, сроков схватывания и равномерности изменения объема (с изменением № 1).</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310.4-81 </w:t>
      </w:r>
      <w:r w:rsidRPr="00D00888">
        <w:t>Цементы. Методы определения предела прочности при изгибе и сжатии (с изменением № 1, 2).</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28013-98* </w:t>
      </w:r>
      <w:r w:rsidRPr="00D00888">
        <w:t>Растворы строительные. Общие технические условия (с изменением № 1).</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5802-86 </w:t>
      </w:r>
      <w:r w:rsidRPr="00D00888">
        <w:t>Растворы строительные. Методы испытаний.</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ГОСТ 7473-2010 Смеси бетонные.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rsidRPr="00D00888">
        <w:t>ГОСТ 10181-2014</w:t>
      </w:r>
      <w:r>
        <w:t xml:space="preserve"> </w:t>
      </w:r>
      <w:r w:rsidRPr="00D00888">
        <w:t>Смеси бетонные. Методы испытаний.</w:t>
      </w:r>
    </w:p>
    <w:p w:rsidR="004F6F3F" w:rsidRPr="00D00888" w:rsidRDefault="004F6F3F" w:rsidP="00103ADC">
      <w:pPr>
        <w:numPr>
          <w:ilvl w:val="0"/>
          <w:numId w:val="20"/>
        </w:numPr>
        <w:tabs>
          <w:tab w:val="num" w:pos="426"/>
          <w:tab w:val="left" w:pos="993"/>
          <w:tab w:val="left" w:pos="1134"/>
        </w:tabs>
        <w:ind w:left="0" w:firstLine="567"/>
        <w:jc w:val="both"/>
      </w:pPr>
      <w:r>
        <w:t xml:space="preserve">ГОСТ 25192-2012 </w:t>
      </w:r>
      <w:r w:rsidRPr="00D00888">
        <w:t>Бетоны. Классификация и общие технические требования.</w:t>
      </w:r>
    </w:p>
    <w:p w:rsidR="004F6F3F" w:rsidRPr="00D00888" w:rsidRDefault="004F6F3F" w:rsidP="00103ADC">
      <w:pPr>
        <w:numPr>
          <w:ilvl w:val="0"/>
          <w:numId w:val="20"/>
        </w:numPr>
        <w:tabs>
          <w:tab w:val="num" w:pos="426"/>
          <w:tab w:val="left" w:pos="993"/>
          <w:tab w:val="left" w:pos="1134"/>
        </w:tabs>
        <w:ind w:left="0" w:firstLine="567"/>
        <w:jc w:val="both"/>
      </w:pPr>
      <w:r>
        <w:t xml:space="preserve">ГОСТ 26633-2015 </w:t>
      </w:r>
      <w:r w:rsidRPr="00D00888">
        <w:t>Бетоны тяжелые</w:t>
      </w:r>
      <w:r>
        <w:t xml:space="preserve"> и мелкозернистые. Технические </w:t>
      </w:r>
      <w:r w:rsidRPr="00D00888">
        <w:t>условия.</w:t>
      </w:r>
    </w:p>
    <w:p w:rsidR="004F6F3F" w:rsidRPr="00D00888" w:rsidRDefault="004F6F3F" w:rsidP="00103ADC">
      <w:pPr>
        <w:numPr>
          <w:ilvl w:val="0"/>
          <w:numId w:val="20"/>
        </w:numPr>
        <w:tabs>
          <w:tab w:val="num" w:pos="426"/>
          <w:tab w:val="left" w:pos="993"/>
          <w:tab w:val="left" w:pos="1134"/>
        </w:tabs>
        <w:ind w:left="0" w:firstLine="567"/>
        <w:jc w:val="both"/>
      </w:pPr>
      <w:r>
        <w:t xml:space="preserve">ГОСТ 27006-86 </w:t>
      </w:r>
      <w:r w:rsidRPr="00D00888">
        <w:t>Бетоны. Правила подбора состава.</w:t>
      </w:r>
    </w:p>
    <w:p w:rsidR="004F6F3F" w:rsidRPr="00D00888" w:rsidRDefault="004F6F3F" w:rsidP="00103ADC">
      <w:pPr>
        <w:numPr>
          <w:ilvl w:val="0"/>
          <w:numId w:val="20"/>
        </w:numPr>
        <w:tabs>
          <w:tab w:val="num" w:pos="426"/>
          <w:tab w:val="left" w:pos="993"/>
          <w:tab w:val="left" w:pos="1134"/>
        </w:tabs>
        <w:ind w:left="0" w:firstLine="567"/>
        <w:jc w:val="both"/>
      </w:pPr>
      <w:r w:rsidRPr="00D00888">
        <w:t>ГОСТ 18105-2010 Бетоны. Правила контроля и оценки прочности.</w:t>
      </w:r>
    </w:p>
    <w:p w:rsidR="004F6F3F" w:rsidRPr="00D00888" w:rsidRDefault="004F6F3F" w:rsidP="00103ADC">
      <w:pPr>
        <w:numPr>
          <w:ilvl w:val="0"/>
          <w:numId w:val="20"/>
        </w:numPr>
        <w:tabs>
          <w:tab w:val="num" w:pos="426"/>
          <w:tab w:val="left" w:pos="993"/>
          <w:tab w:val="left" w:pos="1134"/>
        </w:tabs>
        <w:ind w:left="0" w:firstLine="567"/>
        <w:jc w:val="both"/>
      </w:pPr>
      <w:r>
        <w:t xml:space="preserve">ГОСТ 10180-2012 </w:t>
      </w:r>
      <w:r w:rsidRPr="00D00888">
        <w:t>Бетоны. Методы определения прочности по контрольным образцам.</w:t>
      </w:r>
    </w:p>
    <w:p w:rsidR="004F6F3F" w:rsidRPr="00D00888" w:rsidRDefault="004F6F3F" w:rsidP="00103ADC">
      <w:pPr>
        <w:numPr>
          <w:ilvl w:val="0"/>
          <w:numId w:val="20"/>
        </w:numPr>
        <w:tabs>
          <w:tab w:val="num" w:pos="426"/>
          <w:tab w:val="left" w:pos="993"/>
          <w:tab w:val="left" w:pos="1134"/>
        </w:tabs>
        <w:ind w:left="0" w:firstLine="567"/>
        <w:jc w:val="both"/>
      </w:pPr>
      <w:r>
        <w:t>ГОСТ 22690-2015</w:t>
      </w:r>
      <w:r w:rsidRPr="00D00888">
        <w:t xml:space="preserve"> Бетоны. Определение прочности механическими методами неразрушающего контроля.</w:t>
      </w:r>
    </w:p>
    <w:p w:rsidR="004F6F3F" w:rsidRPr="00D00888" w:rsidRDefault="004F6F3F" w:rsidP="00103ADC">
      <w:pPr>
        <w:numPr>
          <w:ilvl w:val="0"/>
          <w:numId w:val="20"/>
        </w:numPr>
        <w:tabs>
          <w:tab w:val="num" w:pos="426"/>
          <w:tab w:val="left" w:pos="993"/>
          <w:tab w:val="left" w:pos="1134"/>
        </w:tabs>
        <w:ind w:left="0" w:firstLine="567"/>
        <w:jc w:val="both"/>
      </w:pPr>
      <w:r>
        <w:t>ГОСТ 17624-2012</w:t>
      </w:r>
      <w:r w:rsidRPr="00D00888">
        <w:t xml:space="preserve"> Бетоны. Ультразвуковой метод определения прочности.</w:t>
      </w:r>
    </w:p>
    <w:p w:rsidR="004F6F3F" w:rsidRPr="00D00888" w:rsidRDefault="004F6F3F" w:rsidP="00103ADC">
      <w:pPr>
        <w:numPr>
          <w:ilvl w:val="0"/>
          <w:numId w:val="20"/>
        </w:numPr>
        <w:tabs>
          <w:tab w:val="num" w:pos="426"/>
          <w:tab w:val="left" w:pos="993"/>
          <w:tab w:val="left" w:pos="1134"/>
        </w:tabs>
        <w:ind w:left="0" w:firstLine="567"/>
        <w:jc w:val="both"/>
      </w:pPr>
      <w:r>
        <w:t>ГОСТ 10060-2012</w:t>
      </w:r>
      <w:r w:rsidRPr="00D00888">
        <w:t xml:space="preserve"> Бетоны. Методы определения морозостойкости.</w:t>
      </w:r>
    </w:p>
    <w:p w:rsidR="004F6F3F" w:rsidRPr="00D00888" w:rsidRDefault="004F6F3F" w:rsidP="00103ADC">
      <w:pPr>
        <w:numPr>
          <w:ilvl w:val="0"/>
          <w:numId w:val="20"/>
        </w:numPr>
        <w:tabs>
          <w:tab w:val="num" w:pos="426"/>
          <w:tab w:val="left" w:pos="993"/>
          <w:tab w:val="left" w:pos="1134"/>
        </w:tabs>
        <w:ind w:left="0" w:firstLine="567"/>
        <w:jc w:val="both"/>
      </w:pPr>
      <w:r w:rsidRPr="00D00888">
        <w:t>ГОСТ 12730.1-78 Бетоны. Методы определения плотности.</w:t>
      </w:r>
    </w:p>
    <w:p w:rsidR="004F6F3F" w:rsidRPr="00D00888" w:rsidRDefault="004F6F3F" w:rsidP="00103ADC">
      <w:pPr>
        <w:numPr>
          <w:ilvl w:val="0"/>
          <w:numId w:val="20"/>
        </w:numPr>
        <w:tabs>
          <w:tab w:val="num" w:pos="426"/>
          <w:tab w:val="left" w:pos="993"/>
          <w:tab w:val="left" w:pos="1134"/>
        </w:tabs>
        <w:ind w:left="0" w:firstLine="567"/>
        <w:jc w:val="both"/>
      </w:pPr>
      <w:r>
        <w:t>ГОСТ 12730.5-84*</w:t>
      </w:r>
      <w:r w:rsidRPr="00D00888">
        <w:t xml:space="preserve"> Бетоны. Методы определения водонепроницаемости (с изменением № 1).</w:t>
      </w:r>
    </w:p>
    <w:p w:rsidR="004F6F3F" w:rsidRPr="00D00888" w:rsidRDefault="004F6F3F" w:rsidP="00103ADC">
      <w:pPr>
        <w:numPr>
          <w:ilvl w:val="0"/>
          <w:numId w:val="20"/>
        </w:numPr>
        <w:tabs>
          <w:tab w:val="num" w:pos="0"/>
          <w:tab w:val="num" w:pos="426"/>
          <w:tab w:val="left" w:pos="993"/>
          <w:tab w:val="left" w:pos="1134"/>
        </w:tabs>
        <w:ind w:left="0" w:firstLine="567"/>
        <w:jc w:val="both"/>
      </w:pPr>
      <w:r>
        <w:t xml:space="preserve">ГОСТ 24211-2008 </w:t>
      </w:r>
      <w:r w:rsidRPr="00D00888">
        <w:t>Добавки для бетонов и строительных растворов. Общие технические условия (с изменением № 1, поправкой).</w:t>
      </w:r>
    </w:p>
    <w:p w:rsidR="004F6F3F" w:rsidRPr="00D00888" w:rsidRDefault="004F6F3F" w:rsidP="00103ADC">
      <w:pPr>
        <w:numPr>
          <w:ilvl w:val="0"/>
          <w:numId w:val="20"/>
        </w:numPr>
        <w:tabs>
          <w:tab w:val="num" w:pos="0"/>
          <w:tab w:val="num" w:pos="426"/>
          <w:tab w:val="left" w:pos="993"/>
          <w:tab w:val="left" w:pos="1134"/>
        </w:tabs>
        <w:ind w:left="0" w:firstLine="567"/>
        <w:jc w:val="both"/>
      </w:pPr>
      <w:r>
        <w:t>ГОСТ 23732-2011</w:t>
      </w:r>
      <w:r w:rsidRPr="00D00888">
        <w:t xml:space="preserve"> Вода бетонов и растворов.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t xml:space="preserve">ГОСТ 22685-89 </w:t>
      </w:r>
      <w:r w:rsidRPr="00D00888">
        <w:t>Формы для изготовления контрольных образцов бетона.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rsidRPr="00D00888">
        <w:t xml:space="preserve"> </w:t>
      </w:r>
      <w:r w:rsidRPr="00D00888">
        <w:rPr>
          <w:bCs/>
        </w:rPr>
        <w:t>ГОСТ 34028-2016 Прокат арматурный для железобетонных конструкций.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rsidRPr="00D00888">
        <w:rPr>
          <w:bCs/>
        </w:rPr>
        <w:t xml:space="preserve"> </w:t>
      </w:r>
      <w:r>
        <w:t>ГОСТ 10922-2012</w:t>
      </w:r>
      <w:r w:rsidRPr="00D00888">
        <w:t xml:space="preserve">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rsidRPr="00D00888">
        <w:t xml:space="preserve"> ГОСТ 14098-2014 Соединения сварные арматуры и закладных изделий железобетонных конструкций. Типы, конструкции и размеры.</w:t>
      </w:r>
    </w:p>
    <w:p w:rsidR="004F6F3F" w:rsidRPr="00D00888" w:rsidRDefault="004F6F3F" w:rsidP="00103ADC">
      <w:pPr>
        <w:numPr>
          <w:ilvl w:val="0"/>
          <w:numId w:val="20"/>
        </w:numPr>
        <w:tabs>
          <w:tab w:val="num" w:pos="426"/>
          <w:tab w:val="left" w:pos="993"/>
          <w:tab w:val="left" w:pos="1134"/>
        </w:tabs>
        <w:ind w:left="0" w:firstLine="567"/>
        <w:jc w:val="both"/>
      </w:pPr>
      <w:r>
        <w:t xml:space="preserve"> ГОСТ 3242-79 </w:t>
      </w:r>
      <w:r w:rsidRPr="00D00888">
        <w:t>Соединения сварные. Метод контроля качества (переиздание 2002 г.).</w:t>
      </w:r>
    </w:p>
    <w:p w:rsidR="004F6F3F" w:rsidRPr="00D00888" w:rsidRDefault="004F6F3F" w:rsidP="00103ADC">
      <w:pPr>
        <w:numPr>
          <w:ilvl w:val="0"/>
          <w:numId w:val="20"/>
        </w:numPr>
        <w:tabs>
          <w:tab w:val="num" w:pos="426"/>
          <w:tab w:val="left" w:pos="993"/>
          <w:tab w:val="left" w:pos="1134"/>
        </w:tabs>
        <w:ind w:left="0" w:firstLine="567"/>
        <w:jc w:val="both"/>
      </w:pPr>
      <w:r w:rsidRPr="00D00888">
        <w:t xml:space="preserve"> ГОСТ 13015-2012 Изделия железобетонные и бетонные для строительства. Общие технические требования. Правила приемки, маркировки, транспортирования и хранения.</w:t>
      </w:r>
    </w:p>
    <w:p w:rsidR="004F6F3F" w:rsidRPr="00D00888" w:rsidRDefault="004F6F3F" w:rsidP="00103ADC">
      <w:pPr>
        <w:numPr>
          <w:ilvl w:val="0"/>
          <w:numId w:val="20"/>
        </w:numPr>
        <w:tabs>
          <w:tab w:val="num" w:pos="426"/>
          <w:tab w:val="left" w:pos="993"/>
          <w:tab w:val="left" w:pos="1134"/>
        </w:tabs>
        <w:ind w:left="0" w:firstLine="567"/>
        <w:jc w:val="both"/>
      </w:pPr>
      <w:r w:rsidRPr="00D00888">
        <w:t xml:space="preserve"> ГОСТ 19804-2012 Сваи железобетонные заводского изготовления. Общие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t xml:space="preserve"> ГОСТ 5686-2012</w:t>
      </w:r>
      <w:r w:rsidRPr="00D00888">
        <w:t xml:space="preserve"> Грунты. Методы полевых испытаний сваями.</w:t>
      </w:r>
    </w:p>
    <w:p w:rsidR="004F6F3F" w:rsidRPr="00D00888" w:rsidRDefault="004F6F3F" w:rsidP="00103ADC">
      <w:pPr>
        <w:numPr>
          <w:ilvl w:val="0"/>
          <w:numId w:val="20"/>
        </w:numPr>
        <w:tabs>
          <w:tab w:val="num" w:pos="426"/>
          <w:tab w:val="left" w:pos="993"/>
          <w:tab w:val="left" w:pos="1134"/>
        </w:tabs>
        <w:ind w:left="0" w:firstLine="567"/>
        <w:jc w:val="both"/>
      </w:pPr>
      <w:r>
        <w:t xml:space="preserve"> ГОСТ Р 51285-99</w:t>
      </w:r>
      <w:r w:rsidRPr="00D00888">
        <w:t xml:space="preserve"> Сетки проволочные крученые с шестиугольными ячейками для </w:t>
      </w:r>
      <w:proofErr w:type="spellStart"/>
      <w:r w:rsidRPr="00D00888">
        <w:t>габионных</w:t>
      </w:r>
      <w:proofErr w:type="spellEnd"/>
      <w:r w:rsidRPr="00D00888">
        <w:t xml:space="preserve"> конструкций. Технические условия (издание 2003 г. с изменением № 1).</w:t>
      </w:r>
    </w:p>
    <w:p w:rsidR="004F6F3F" w:rsidRPr="00D00888" w:rsidRDefault="004F6F3F" w:rsidP="00103ADC">
      <w:pPr>
        <w:numPr>
          <w:ilvl w:val="0"/>
          <w:numId w:val="20"/>
        </w:numPr>
        <w:tabs>
          <w:tab w:val="num" w:pos="426"/>
          <w:tab w:val="left" w:pos="993"/>
          <w:tab w:val="left" w:pos="1134"/>
        </w:tabs>
        <w:ind w:left="0" w:firstLine="567"/>
        <w:jc w:val="both"/>
      </w:pPr>
      <w:r w:rsidRPr="00D00888">
        <w:t xml:space="preserve"> ГОСТ Р 52132-2003 Изделия из сетки для </w:t>
      </w:r>
      <w:proofErr w:type="spellStart"/>
      <w:r w:rsidRPr="00D00888">
        <w:t>габионных</w:t>
      </w:r>
      <w:proofErr w:type="spellEnd"/>
      <w:r w:rsidRPr="00D00888">
        <w:t xml:space="preserve"> конструкций. Технические условия.</w:t>
      </w:r>
    </w:p>
    <w:p w:rsidR="004F6F3F" w:rsidRPr="00D00888" w:rsidRDefault="004F6F3F" w:rsidP="00103ADC">
      <w:pPr>
        <w:numPr>
          <w:ilvl w:val="0"/>
          <w:numId w:val="20"/>
        </w:numPr>
        <w:tabs>
          <w:tab w:val="num" w:pos="426"/>
          <w:tab w:val="left" w:pos="993"/>
          <w:tab w:val="left" w:pos="1134"/>
        </w:tabs>
        <w:ind w:left="0" w:firstLine="567"/>
        <w:jc w:val="both"/>
      </w:pPr>
      <w:r w:rsidRPr="00D00888">
        <w:t xml:space="preserve"> ГОСТ 24297-</w:t>
      </w:r>
      <w:r w:rsidRPr="00D00888">
        <w:rPr>
          <w:color w:val="000000"/>
          <w:shd w:val="clear" w:color="auto" w:fill="FFFFFF"/>
        </w:rPr>
        <w:t>2013 Верификация закупленной продукции. Организация проведения и методы контроля.</w:t>
      </w:r>
    </w:p>
    <w:p w:rsidR="004F6F3F" w:rsidRPr="00D00888" w:rsidRDefault="004F6F3F" w:rsidP="00103ADC">
      <w:pPr>
        <w:numPr>
          <w:ilvl w:val="0"/>
          <w:numId w:val="20"/>
        </w:numPr>
        <w:tabs>
          <w:tab w:val="num" w:pos="426"/>
          <w:tab w:val="left" w:pos="993"/>
          <w:tab w:val="left" w:pos="1134"/>
        </w:tabs>
        <w:ind w:left="0" w:firstLine="567"/>
        <w:jc w:val="both"/>
      </w:pPr>
      <w:r w:rsidRPr="00D00888">
        <w:t xml:space="preserve"> СТО 00090724.02-2018 Дороги автомобильные общего пользования. Требования к проведению лабораторного контроля.</w:t>
      </w:r>
    </w:p>
    <w:p w:rsidR="004F6F3F" w:rsidRPr="00D00888" w:rsidRDefault="004F6F3F" w:rsidP="00103ADC">
      <w:pPr>
        <w:numPr>
          <w:ilvl w:val="0"/>
          <w:numId w:val="20"/>
        </w:numPr>
        <w:tabs>
          <w:tab w:val="num" w:pos="0"/>
          <w:tab w:val="num" w:pos="426"/>
          <w:tab w:val="left" w:pos="993"/>
          <w:tab w:val="left" w:pos="1134"/>
        </w:tabs>
        <w:ind w:left="0" w:firstLine="567"/>
        <w:jc w:val="both"/>
      </w:pPr>
      <w:r w:rsidRPr="00D00888">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 (</w:t>
      </w:r>
      <w:proofErr w:type="spellStart"/>
      <w:r w:rsidRPr="00D00888">
        <w:t>Росавтодор</w:t>
      </w:r>
      <w:proofErr w:type="spellEnd"/>
      <w:r w:rsidRPr="00D00888">
        <w:t>) (</w:t>
      </w:r>
      <w:r w:rsidRPr="00D00888">
        <w:rPr>
          <w:i/>
        </w:rPr>
        <w:t>в случае, если он не противоречит РД-11-05-2007, РД-11-02-2006, ГОСТ 32756-2014, СТО 00090724.02-2018</w:t>
      </w:r>
      <w:r w:rsidRPr="00D00888">
        <w:t>).</w:t>
      </w:r>
    </w:p>
    <w:p w:rsidR="004F6F3F" w:rsidRPr="00D00888" w:rsidRDefault="004F6F3F" w:rsidP="00A32AF2">
      <w:pPr>
        <w:keepNext/>
        <w:tabs>
          <w:tab w:val="left" w:pos="993"/>
          <w:tab w:val="left" w:pos="1134"/>
        </w:tabs>
        <w:suppressAutoHyphens/>
        <w:outlineLvl w:val="1"/>
        <w:rPr>
          <w:b/>
          <w:bCs/>
        </w:rPr>
      </w:pPr>
    </w:p>
    <w:p w:rsidR="004F6F3F" w:rsidRPr="00D00888" w:rsidRDefault="004F6F3F" w:rsidP="00C90F17">
      <w:pPr>
        <w:keepNext/>
        <w:tabs>
          <w:tab w:val="left" w:pos="993"/>
          <w:tab w:val="left" w:pos="1134"/>
        </w:tabs>
        <w:suppressAutoHyphens/>
        <w:ind w:left="1440" w:hanging="1440"/>
        <w:jc w:val="center"/>
        <w:outlineLvl w:val="1"/>
        <w:rPr>
          <w:b/>
          <w:bCs/>
        </w:rPr>
      </w:pPr>
      <w:r w:rsidRPr="00D00888">
        <w:rPr>
          <w:b/>
          <w:bCs/>
        </w:rPr>
        <w:t>Дорожные одежды</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8267-93* Щебень и гравий из плотных горных пород для строительных работ. Технические условия (с изменениями № 1-4).</w:t>
      </w:r>
    </w:p>
    <w:p w:rsidR="004F6F3F" w:rsidRPr="00D00888" w:rsidRDefault="004F6F3F" w:rsidP="00103ADC">
      <w:pPr>
        <w:numPr>
          <w:ilvl w:val="0"/>
          <w:numId w:val="21"/>
        </w:numPr>
        <w:tabs>
          <w:tab w:val="left" w:pos="993"/>
          <w:tab w:val="num" w:pos="1134"/>
        </w:tabs>
        <w:ind w:left="0" w:firstLine="567"/>
        <w:jc w:val="both"/>
      </w:pPr>
      <w:r w:rsidRPr="00D00888">
        <w:rPr>
          <w:bCs/>
        </w:rPr>
        <w:t>ГОСТ 32703-2014 Дороги автомобильные общего пользования. Щебень и гравий из горных пород. Технические требования (с Поправкой, с Изменением № 1).</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 xml:space="preserve"> ГОСТ 3344-83** Щебень и песок шлаковые для дорожного строительства. Технические условия.</w:t>
      </w:r>
    </w:p>
    <w:p w:rsidR="004F6F3F" w:rsidRPr="00D00888" w:rsidRDefault="004F6F3F" w:rsidP="00103ADC">
      <w:pPr>
        <w:numPr>
          <w:ilvl w:val="0"/>
          <w:numId w:val="21"/>
        </w:numPr>
        <w:tabs>
          <w:tab w:val="left" w:pos="993"/>
          <w:tab w:val="num" w:pos="1134"/>
        </w:tabs>
        <w:ind w:left="0" w:firstLine="567"/>
        <w:jc w:val="both"/>
      </w:pPr>
      <w:r w:rsidRPr="00D00888">
        <w:rPr>
          <w:bCs/>
        </w:rPr>
        <w:t>ГОСТ 32826-2014 Дороги автомобильные общего пользования. Щебень и песок шлаковые. Технические требования (с Поправкой, с Изменением № 1).</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23735-2014 Смеси песчано-гравийные для строительных работ. Технические условия</w:t>
      </w:r>
      <w:r w:rsidRPr="00D00888">
        <w:rPr>
          <w:i/>
          <w:iCs/>
        </w:rPr>
        <w:t>.</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25607-2009 Смеси щебеночно-гравийно-песчаные для покрытий и оснований автомобильных дорог и аэродромов.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pPr>
      <w:r>
        <w:rPr>
          <w:iCs/>
        </w:rPr>
        <w:t xml:space="preserve">ГОСТ 8736-2014 </w:t>
      </w:r>
      <w:r w:rsidRPr="00D00888">
        <w:rPr>
          <w:iCs/>
        </w:rPr>
        <w:t>Песок для строительных работ.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rPr>
          <w:bCs/>
          <w:iCs/>
        </w:rPr>
        <w:t>ГОСТ 32824-2014 Дороги автомобильные общего пользования. Песок природный. Технические требования (с Поправкой).</w:t>
      </w:r>
    </w:p>
    <w:p w:rsidR="004F6F3F" w:rsidRPr="00D00888" w:rsidRDefault="004F6F3F" w:rsidP="00103ADC">
      <w:pPr>
        <w:numPr>
          <w:ilvl w:val="0"/>
          <w:numId w:val="21"/>
        </w:numPr>
        <w:tabs>
          <w:tab w:val="left" w:pos="993"/>
        </w:tabs>
        <w:autoSpaceDE w:val="0"/>
        <w:autoSpaceDN w:val="0"/>
        <w:adjustRightInd w:val="0"/>
        <w:ind w:left="0" w:firstLine="567"/>
        <w:jc w:val="both"/>
      </w:pPr>
      <w:r w:rsidRPr="00D00888">
        <w:t>ГОСТ 31424-2010 Материалы строительные нерудные из отсевов дробления плотных горных пород.</w:t>
      </w:r>
    </w:p>
    <w:p w:rsidR="004F6F3F" w:rsidRPr="00D00888" w:rsidRDefault="004F6F3F" w:rsidP="00103ADC">
      <w:pPr>
        <w:numPr>
          <w:ilvl w:val="0"/>
          <w:numId w:val="21"/>
        </w:numPr>
        <w:tabs>
          <w:tab w:val="left" w:pos="1134"/>
        </w:tabs>
        <w:autoSpaceDE w:val="0"/>
        <w:autoSpaceDN w:val="0"/>
        <w:adjustRightInd w:val="0"/>
        <w:ind w:left="0" w:firstLine="567"/>
        <w:jc w:val="both"/>
      </w:pPr>
      <w:r w:rsidRPr="00D00888">
        <w:t>ГОСТ 32730-2014 Дороги автомобильные общего пользования. Песок дробленый. Технические требования (с Поправкой).</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22245-90* Битумы нефтяные дорожные вязкие. Технические условия.</w:t>
      </w:r>
    </w:p>
    <w:p w:rsidR="004F6F3F" w:rsidRPr="00D00888" w:rsidRDefault="004F6F3F" w:rsidP="00103ADC">
      <w:pPr>
        <w:numPr>
          <w:ilvl w:val="0"/>
          <w:numId w:val="21"/>
        </w:numPr>
        <w:tabs>
          <w:tab w:val="left" w:pos="993"/>
          <w:tab w:val="num" w:pos="1134"/>
        </w:tabs>
        <w:ind w:left="0" w:firstLine="567"/>
        <w:jc w:val="both"/>
      </w:pPr>
      <w:r w:rsidRPr="00D00888">
        <w:rPr>
          <w:bCs/>
        </w:rPr>
        <w:t>ГОСТ 33133-2014 Дороги автомобильные общего пользования. Битумы нефтяные дорожные вязкие. Технические требования (с Поправкой).</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1195</w:t>
      </w:r>
      <w:r>
        <w:t xml:space="preserve">5-82* </w:t>
      </w:r>
      <w:r w:rsidRPr="00D00888">
        <w:t>Битумы нефтяные дорожные жидкие.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t xml:space="preserve">ГОСТ Р 52128-2003 </w:t>
      </w:r>
      <w:r w:rsidRPr="00D00888">
        <w:t>Эмульсии битумные дорожные.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t>ГОСТ Р 52129-2003</w:t>
      </w:r>
      <w:r w:rsidRPr="00D00888">
        <w:t xml:space="preserve"> Порошок минеральный для асфальтобетонных и органоминеральных смесей.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rPr>
          <w:bCs/>
        </w:rPr>
        <w:t>ГОСТ 32761-2014 Дороги автомобильные общего пользования. Порошок минеральный. Технические требования (с Поправкой).</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 xml:space="preserve">ГОСТ 9128-2013 Смеси асфальтобетонные, </w:t>
      </w:r>
      <w:proofErr w:type="spellStart"/>
      <w:r w:rsidRPr="00D00888">
        <w:t>полимерасфальтобетонные</w:t>
      </w:r>
      <w:proofErr w:type="spellEnd"/>
      <w:r w:rsidRPr="00D00888">
        <w:t xml:space="preserve">, асфальтобетон, </w:t>
      </w:r>
      <w:proofErr w:type="spellStart"/>
      <w:r w:rsidRPr="00D00888">
        <w:t>полимерасфальтобетон</w:t>
      </w:r>
      <w:proofErr w:type="spellEnd"/>
      <w:r w:rsidRPr="00D00888">
        <w:t xml:space="preserve"> для автомобильных дорог и аэродромов.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9128-2009 Смеси асфальтобетонные дорожные, аэродромные и асфальтобетон.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t>ГОСТ 31015-2002</w:t>
      </w:r>
      <w:r w:rsidRPr="00D00888">
        <w:t xml:space="preserve"> Смеси асфальтобетонные и асфальтобетон щебеночно-мастичные.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t xml:space="preserve">ГОСТ 12801-98* </w:t>
      </w:r>
      <w:r w:rsidRPr="00D00888">
        <w:t>Материалы на основе органических вяжущих для дорожного и аэродромного строительства. Методы испытаний.</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Р 54401-2011 Автомобильные дороги общего пользования. Асфальтобетон дорожный литой горячий. Технические требования.</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Р 54400-2011 Автомобильные дороги общего пользования. Асфальтобетон дорожный литой горячий. Методы испытаний.</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ГОСТ 30491-2012 Смеси органоминеральные и грунты, укрепленные органическими вяжущими, для дорожного и аэродромного строительства.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t>ГОСТ 23558-94*</w:t>
      </w:r>
      <w:r w:rsidRPr="00D00888">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4F6F3F" w:rsidRPr="00D00888" w:rsidRDefault="004F6F3F" w:rsidP="00103ADC">
      <w:pPr>
        <w:numPr>
          <w:ilvl w:val="0"/>
          <w:numId w:val="21"/>
        </w:numPr>
        <w:tabs>
          <w:tab w:val="num" w:pos="0"/>
          <w:tab w:val="num" w:pos="426"/>
          <w:tab w:val="left" w:pos="993"/>
          <w:tab w:val="left" w:pos="1134"/>
        </w:tabs>
        <w:ind w:left="0" w:firstLine="567"/>
        <w:jc w:val="both"/>
      </w:pPr>
      <w:r>
        <w:t>ГОСТ Р 56925-2016</w:t>
      </w:r>
      <w:r w:rsidRPr="00D00888">
        <w:t xml:space="preserve"> Дороги автомобильные и аэродромы. Методы измерения неровностей оснований и покрытий.</w:t>
      </w:r>
    </w:p>
    <w:p w:rsidR="004F6F3F" w:rsidRPr="00D00888" w:rsidRDefault="004F6F3F" w:rsidP="00103ADC">
      <w:pPr>
        <w:numPr>
          <w:ilvl w:val="0"/>
          <w:numId w:val="21"/>
        </w:numPr>
        <w:tabs>
          <w:tab w:val="num" w:pos="0"/>
          <w:tab w:val="num" w:pos="426"/>
          <w:tab w:val="left" w:pos="993"/>
          <w:tab w:val="left" w:pos="1134"/>
        </w:tabs>
        <w:ind w:left="0" w:firstLine="567"/>
        <w:jc w:val="both"/>
        <w:rPr>
          <w:i/>
          <w:iCs/>
        </w:rPr>
      </w:pPr>
      <w:r w:rsidRPr="00D00888">
        <w:rPr>
          <w:bCs/>
          <w:iCs/>
        </w:rPr>
        <w:t>ГОСТ 33101-2014 Дороги автомобильные общего пользования. Покрытия дорожные. Методы измерения ровности</w:t>
      </w:r>
      <w:r w:rsidRPr="00D00888">
        <w:rPr>
          <w:bCs/>
          <w:i/>
          <w:iCs/>
        </w:rPr>
        <w:t>.</w:t>
      </w:r>
    </w:p>
    <w:p w:rsidR="004F6F3F" w:rsidRPr="00D00888" w:rsidRDefault="004F6F3F" w:rsidP="00103ADC">
      <w:pPr>
        <w:numPr>
          <w:ilvl w:val="0"/>
          <w:numId w:val="21"/>
        </w:numPr>
        <w:tabs>
          <w:tab w:val="num" w:pos="0"/>
          <w:tab w:val="num" w:pos="426"/>
          <w:tab w:val="left" w:pos="993"/>
          <w:tab w:val="left" w:pos="1134"/>
        </w:tabs>
        <w:ind w:left="0" w:firstLine="567"/>
        <w:jc w:val="both"/>
        <w:rPr>
          <w:iCs/>
        </w:rPr>
      </w:pPr>
      <w:r w:rsidRPr="00D00888">
        <w:rPr>
          <w:iCs/>
        </w:rPr>
        <w:lastRenderedPageBreak/>
        <w:t>ГОСТ 32756-2014 Дороги автомобильные общего пользования. Требования к проведению промежуточной приемки выполненных работ.</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СП 78.13330.2012 Автомобильные дороги. Актуализированная редакция СНиП 3.06.03-85 (</w:t>
      </w:r>
      <w:r w:rsidRPr="00D00888">
        <w:rPr>
          <w:lang w:val="en-US"/>
        </w:rPr>
        <w:t>c</w:t>
      </w:r>
      <w:r w:rsidRPr="00D00888">
        <w:t xml:space="preserve"> Изменением № 1). </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СП 34.13330.2012 Автомобильные дороги. Актуализированная редакция СНиП 2.05.02-85 (</w:t>
      </w:r>
      <w:r w:rsidRPr="00D00888">
        <w:rPr>
          <w:lang w:val="en-US"/>
        </w:rPr>
        <w:t>c</w:t>
      </w:r>
      <w:r w:rsidRPr="00D00888">
        <w:t xml:space="preserve"> Изменением № 1). </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ОДН 218.3.039-2003    Укрепление обочин автомобильных дорог (взамен ВСН 39-79).</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ОДМ 218.5.003-2010</w:t>
      </w:r>
      <w:r w:rsidRPr="00D00888">
        <w:rPr>
          <w:rFonts w:ascii="Courier New" w:hAnsi="Courier New"/>
          <w:sz w:val="20"/>
          <w:szCs w:val="20"/>
        </w:rPr>
        <w:t xml:space="preserve"> </w:t>
      </w:r>
      <w:r w:rsidRPr="00D00888">
        <w:t xml:space="preserve">Рекомендации по применению </w:t>
      </w:r>
      <w:proofErr w:type="spellStart"/>
      <w:r w:rsidRPr="00D00888">
        <w:t>геосинтетических</w:t>
      </w:r>
      <w:proofErr w:type="spellEnd"/>
      <w:r w:rsidRPr="00D00888">
        <w:t xml:space="preserve"> материалов при строительстве и ремонте автомобильных дорог.</w:t>
      </w:r>
    </w:p>
    <w:p w:rsidR="004F6F3F" w:rsidRPr="00D00888" w:rsidRDefault="004F6F3F" w:rsidP="00103ADC">
      <w:pPr>
        <w:numPr>
          <w:ilvl w:val="0"/>
          <w:numId w:val="21"/>
        </w:numPr>
        <w:tabs>
          <w:tab w:val="num" w:pos="0"/>
          <w:tab w:val="num" w:pos="426"/>
          <w:tab w:val="left" w:pos="993"/>
          <w:tab w:val="left" w:pos="1134"/>
        </w:tabs>
        <w:ind w:left="0" w:firstLine="567"/>
        <w:jc w:val="both"/>
      </w:pPr>
      <w:r>
        <w:t>ОДМ 218.5.002-2008</w:t>
      </w:r>
      <w:r w:rsidRPr="00D00888">
        <w:t xml:space="preserve"> Методические рекомендации по применению полимерных </w:t>
      </w:r>
      <w:proofErr w:type="spellStart"/>
      <w:r w:rsidRPr="00D00888">
        <w:t>геосеток</w:t>
      </w:r>
      <w:proofErr w:type="spellEnd"/>
      <w:r w:rsidRPr="00D00888">
        <w:t xml:space="preserve"> (</w:t>
      </w:r>
      <w:proofErr w:type="spellStart"/>
      <w:r w:rsidRPr="00D00888">
        <w:t>георешеток</w:t>
      </w:r>
      <w:proofErr w:type="spellEnd"/>
      <w:r w:rsidRPr="00D00888">
        <w:t>) для усиления слоев дорожной одежды из зернистых материалов.</w:t>
      </w:r>
    </w:p>
    <w:p w:rsidR="004F6F3F" w:rsidRPr="00D00888" w:rsidRDefault="004F6F3F" w:rsidP="00103ADC">
      <w:pPr>
        <w:numPr>
          <w:ilvl w:val="0"/>
          <w:numId w:val="21"/>
        </w:numPr>
        <w:tabs>
          <w:tab w:val="num" w:pos="0"/>
          <w:tab w:val="num" w:pos="426"/>
          <w:tab w:val="left" w:pos="993"/>
          <w:tab w:val="left" w:pos="1134"/>
        </w:tabs>
        <w:ind w:left="0" w:firstLine="567"/>
        <w:jc w:val="both"/>
      </w:pPr>
      <w:r>
        <w:t>ОДМ 218.5.002-2009</w:t>
      </w:r>
      <w:r w:rsidRPr="00D00888">
        <w:t xml:space="preserve"> Методические рекомендации по устройству асфальтобетонных слоев с применением перегружателей смеси.</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 xml:space="preserve">ОДМ 218.2.003-2007 Рекомендации по использованию полимерно-битумных вяжущих материалов на основе </w:t>
      </w:r>
      <w:proofErr w:type="spellStart"/>
      <w:r w:rsidRPr="00D00888">
        <w:t>блоксополимеров</w:t>
      </w:r>
      <w:proofErr w:type="spellEnd"/>
      <w:r w:rsidRPr="00D00888">
        <w:t xml:space="preserve"> типа СБС при строительстве и реконструкции автомобильных дорог.</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 xml:space="preserve">ОДМ 218.5.001-2009 Методические рекомендации по применению </w:t>
      </w:r>
      <w:proofErr w:type="spellStart"/>
      <w:r w:rsidRPr="00D00888">
        <w:t>геосеток</w:t>
      </w:r>
      <w:proofErr w:type="spellEnd"/>
      <w:r w:rsidRPr="00D00888">
        <w:t xml:space="preserve"> и плоских </w:t>
      </w:r>
      <w:proofErr w:type="spellStart"/>
      <w:r w:rsidRPr="00D00888">
        <w:t>георешеток</w:t>
      </w:r>
      <w:proofErr w:type="spellEnd"/>
      <w:r w:rsidRPr="00D00888">
        <w:t xml:space="preserve"> для армирования асфальтобетонных слоев усовершенствованных видов покрытий при капитальном ремонте и ремонте автомобильных дорог.</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ОДМ 218.2.022-2012 Методические рекомендации на повторное использование асфальтобетона при строительстве (реконструкции) автомобильных дорог.</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ОДМ 218.2.034-2013 Методические рекомендации по приготовлению и применению асфальтобетонной смеси с использованием переработанного асфальтобетона.</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ОДМ 218.2.042-2014 Методические рекомендации "Теплые асфальтобетонные смеси. Рекомендации по применению".</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 xml:space="preserve">ОДМ 218.3.004-2010 Методические рекомендации по </w:t>
      </w:r>
      <w:proofErr w:type="spellStart"/>
      <w:r w:rsidRPr="00D00888">
        <w:t>термопрофилированию</w:t>
      </w:r>
      <w:proofErr w:type="spellEnd"/>
      <w:r w:rsidRPr="00D00888">
        <w:t xml:space="preserve"> асфальтобетонных покрытий.</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ОДМ 218.3.026-2012 Рекомендации по применению высокоплотных асфальтобетонов на основе полимерно-битумных вяжущих для покрытий автомобильных дорог в различных климатических условиях Российской Федерации.</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 xml:space="preserve">ОДМ 218.3.054-2015 Устройство поверхностной обработки и тонких слоев износа с применением различных видов </w:t>
      </w:r>
      <w:proofErr w:type="spellStart"/>
      <w:r w:rsidRPr="00D00888">
        <w:t>фиброволокон</w:t>
      </w:r>
      <w:proofErr w:type="spellEnd"/>
      <w:r w:rsidRPr="00D00888">
        <w:t>.</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ОДМ 218.3.102-2017 Методические рекомендации по устройству асфальтобетонных покрытий при неблагоприятных погодных условиях.</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ОДМ 218.6.019-2016 Рекомендации по организации движения и ограждению мест производства дорожных работ.</w:t>
      </w:r>
    </w:p>
    <w:p w:rsidR="004F6F3F" w:rsidRPr="00D00888" w:rsidRDefault="004F6F3F" w:rsidP="00103ADC">
      <w:pPr>
        <w:numPr>
          <w:ilvl w:val="0"/>
          <w:numId w:val="21"/>
        </w:numPr>
        <w:tabs>
          <w:tab w:val="num" w:pos="0"/>
          <w:tab w:val="num" w:pos="426"/>
          <w:tab w:val="left" w:pos="993"/>
          <w:tab w:val="left" w:pos="1134"/>
        </w:tabs>
        <w:ind w:left="0" w:firstLine="567"/>
        <w:jc w:val="both"/>
      </w:pPr>
      <w:r>
        <w:t xml:space="preserve">ВСН 19-89 </w:t>
      </w:r>
      <w:r w:rsidRPr="00D00888">
        <w:t>Правила приемки работ при строительстве и ремонте автомобильных дорог.</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ВСН 38-90 Технические указания по устройству дорожных покрытий с шероховатой поверхностью.</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rPr>
          <w:bCs/>
          <w:color w:val="000000"/>
        </w:rPr>
        <w:t>ВСН 24-88 Технические правила ремонта и содержания автомобильных дорог</w:t>
      </w:r>
      <w:r w:rsidRPr="00D00888">
        <w:t>.</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ВСН 123-77 Инструкция по устройству покрытий и оснований из щебеночных, гравийных и песчаных материалов, обработанных органическими вяжущими.</w:t>
      </w:r>
    </w:p>
    <w:p w:rsidR="004F6F3F" w:rsidRPr="00D00888" w:rsidRDefault="004F6F3F" w:rsidP="00103ADC">
      <w:pPr>
        <w:numPr>
          <w:ilvl w:val="0"/>
          <w:numId w:val="21"/>
        </w:numPr>
        <w:tabs>
          <w:tab w:val="num" w:pos="0"/>
          <w:tab w:val="num" w:pos="426"/>
          <w:tab w:val="left" w:pos="993"/>
          <w:tab w:val="left" w:pos="1134"/>
        </w:tabs>
        <w:ind w:left="0" w:firstLine="567"/>
        <w:jc w:val="both"/>
      </w:pPr>
      <w:r w:rsidRPr="00D00888">
        <w:t>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 (</w:t>
      </w:r>
      <w:proofErr w:type="spellStart"/>
      <w:r w:rsidRPr="00D00888">
        <w:t>Росавтодор</w:t>
      </w:r>
      <w:proofErr w:type="spellEnd"/>
      <w:r w:rsidRPr="00D00888">
        <w:t>) (</w:t>
      </w:r>
      <w:r w:rsidRPr="00D00888">
        <w:rPr>
          <w:i/>
        </w:rPr>
        <w:t>в случае, если он не противоречит РД-11-05-2007, РД-11-02-2006, ГОСТ 32756-2014, СТО 00090724.02-2018</w:t>
      </w:r>
      <w:r w:rsidRPr="00D00888">
        <w:t>).</w:t>
      </w:r>
    </w:p>
    <w:p w:rsidR="004F6F3F" w:rsidRDefault="004F6F3F" w:rsidP="001C2469">
      <w:pPr>
        <w:rPr>
          <w:b/>
          <w:bCs/>
          <w:color w:val="FF0000"/>
        </w:rPr>
      </w:pPr>
    </w:p>
    <w:p w:rsidR="004F6F3F" w:rsidRPr="00D00888" w:rsidRDefault="004F6F3F" w:rsidP="00C90F17">
      <w:pPr>
        <w:keepNext/>
        <w:tabs>
          <w:tab w:val="left" w:pos="993"/>
        </w:tabs>
        <w:jc w:val="center"/>
        <w:outlineLvl w:val="2"/>
        <w:rPr>
          <w:b/>
          <w:bCs/>
        </w:rPr>
      </w:pPr>
      <w:r w:rsidRPr="00D00888">
        <w:rPr>
          <w:b/>
        </w:rPr>
        <w:t>Ведение исполнительной документация</w:t>
      </w:r>
    </w:p>
    <w:p w:rsidR="004F6F3F" w:rsidRPr="00D00888" w:rsidRDefault="004F6F3F" w:rsidP="00103ADC">
      <w:pPr>
        <w:numPr>
          <w:ilvl w:val="1"/>
          <w:numId w:val="22"/>
        </w:numPr>
        <w:tabs>
          <w:tab w:val="clear" w:pos="1440"/>
          <w:tab w:val="left" w:pos="851"/>
          <w:tab w:val="num" w:pos="1560"/>
        </w:tabs>
        <w:ind w:left="0" w:firstLine="567"/>
        <w:jc w:val="both"/>
      </w:pPr>
      <w:r w:rsidRPr="00D00888">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4F6F3F" w:rsidRPr="00D00888" w:rsidRDefault="004F6F3F" w:rsidP="00103ADC">
      <w:pPr>
        <w:numPr>
          <w:ilvl w:val="1"/>
          <w:numId w:val="22"/>
        </w:numPr>
        <w:tabs>
          <w:tab w:val="clear" w:pos="1440"/>
          <w:tab w:val="left" w:pos="851"/>
          <w:tab w:val="num" w:pos="1560"/>
        </w:tabs>
        <w:ind w:left="0" w:firstLine="567"/>
        <w:jc w:val="both"/>
      </w:pPr>
      <w:r>
        <w:lastRenderedPageBreak/>
        <w:t xml:space="preserve">РД-11-02-2006 </w:t>
      </w:r>
      <w:r w:rsidRPr="00D00888">
        <w:t xml:space="preserve">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(в ред. </w:t>
      </w:r>
      <w:hyperlink r:id="rId73" w:history="1">
        <w:r w:rsidRPr="00D00888">
          <w:t>Приказа</w:t>
        </w:r>
      </w:hyperlink>
      <w:r w:rsidRPr="00D00888">
        <w:t xml:space="preserve"> </w:t>
      </w:r>
      <w:proofErr w:type="spellStart"/>
      <w:r w:rsidRPr="00D00888">
        <w:t>Ростехнадзора</w:t>
      </w:r>
      <w:proofErr w:type="spellEnd"/>
      <w:r w:rsidRPr="00D00888">
        <w:t xml:space="preserve"> от 26.10.2015 N 428).</w:t>
      </w:r>
    </w:p>
    <w:p w:rsidR="004F6F3F" w:rsidRPr="00D00888" w:rsidRDefault="004F6F3F" w:rsidP="00103ADC">
      <w:pPr>
        <w:numPr>
          <w:ilvl w:val="1"/>
          <w:numId w:val="22"/>
        </w:numPr>
        <w:tabs>
          <w:tab w:val="clear" w:pos="1440"/>
          <w:tab w:val="left" w:pos="851"/>
          <w:tab w:val="num" w:pos="1560"/>
        </w:tabs>
        <w:ind w:left="0" w:firstLine="567"/>
        <w:jc w:val="both"/>
      </w:pPr>
      <w:r>
        <w:t xml:space="preserve"> РД-11-04-2006 </w:t>
      </w:r>
      <w:r w:rsidRPr="00D00888">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4F6F3F" w:rsidRPr="00D00888" w:rsidRDefault="004F6F3F" w:rsidP="00103ADC">
      <w:pPr>
        <w:numPr>
          <w:ilvl w:val="1"/>
          <w:numId w:val="22"/>
        </w:numPr>
        <w:tabs>
          <w:tab w:val="clear" w:pos="1440"/>
          <w:tab w:val="left" w:pos="851"/>
          <w:tab w:val="num" w:pos="1560"/>
        </w:tabs>
        <w:ind w:left="0" w:firstLine="567"/>
        <w:jc w:val="both"/>
      </w:pPr>
      <w:r w:rsidRPr="00D00888">
        <w:t>ГОСТ 32756-2014 Дороги автомобильные общего пользования. Требования к проведению промежуточной приемки выполненных работ.</w:t>
      </w:r>
    </w:p>
    <w:p w:rsidR="004F6F3F" w:rsidRPr="00D00888" w:rsidRDefault="004F6F3F" w:rsidP="00103ADC">
      <w:pPr>
        <w:numPr>
          <w:ilvl w:val="1"/>
          <w:numId w:val="22"/>
        </w:numPr>
        <w:tabs>
          <w:tab w:val="clear" w:pos="1440"/>
          <w:tab w:val="left" w:pos="851"/>
          <w:tab w:val="num" w:pos="1560"/>
        </w:tabs>
        <w:ind w:left="0" w:firstLine="567"/>
        <w:jc w:val="both"/>
      </w:pPr>
      <w:r w:rsidRPr="00D00888">
        <w:t>ГОСТ 21.207-2013 СПДС. Условные графические обозначения на чертежах автомобильных дорог.</w:t>
      </w:r>
    </w:p>
    <w:p w:rsidR="004F6F3F" w:rsidRPr="00D00888" w:rsidRDefault="004F6F3F" w:rsidP="00103ADC">
      <w:pPr>
        <w:numPr>
          <w:ilvl w:val="1"/>
          <w:numId w:val="22"/>
        </w:numPr>
        <w:tabs>
          <w:tab w:val="clear" w:pos="1440"/>
          <w:tab w:val="left" w:pos="851"/>
          <w:tab w:val="num" w:pos="1560"/>
        </w:tabs>
        <w:ind w:left="0" w:firstLine="567"/>
        <w:jc w:val="both"/>
      </w:pPr>
      <w:r>
        <w:t>ГОСТ 21.701-2013</w:t>
      </w:r>
      <w:r w:rsidRPr="00D00888">
        <w:t xml:space="preserve"> Правила выполнения рабочей документации автомобильных дорог.</w:t>
      </w:r>
    </w:p>
    <w:p w:rsidR="004F6F3F" w:rsidRPr="00D00888" w:rsidRDefault="004F6F3F" w:rsidP="00103ADC">
      <w:pPr>
        <w:numPr>
          <w:ilvl w:val="1"/>
          <w:numId w:val="22"/>
        </w:numPr>
        <w:tabs>
          <w:tab w:val="clear" w:pos="1440"/>
          <w:tab w:val="left" w:pos="851"/>
          <w:tab w:val="num" w:pos="1560"/>
        </w:tabs>
        <w:ind w:left="0" w:firstLine="567"/>
        <w:jc w:val="both"/>
      </w:pPr>
      <w:r>
        <w:t>ГОСТ Р 51872-2002</w:t>
      </w:r>
      <w:r w:rsidRPr="00D00888">
        <w:t xml:space="preserve"> Документация исполнительная геодезическая. Правила выполнения.</w:t>
      </w:r>
    </w:p>
    <w:p w:rsidR="004F6F3F" w:rsidRPr="00D00888" w:rsidRDefault="004F6F3F" w:rsidP="00103ADC">
      <w:pPr>
        <w:numPr>
          <w:ilvl w:val="1"/>
          <w:numId w:val="22"/>
        </w:numPr>
        <w:tabs>
          <w:tab w:val="clear" w:pos="1440"/>
          <w:tab w:val="left" w:pos="851"/>
          <w:tab w:val="num" w:pos="1560"/>
        </w:tabs>
        <w:ind w:left="0" w:firstLine="567"/>
        <w:jc w:val="both"/>
      </w:pPr>
      <w:r>
        <w:t xml:space="preserve">СП 126.13330.2012 </w:t>
      </w:r>
      <w:r w:rsidRPr="00D00888">
        <w:t>Геодезические работы в строительстве. Актуализированная редакция СНиП 3.01.03-84.</w:t>
      </w:r>
    </w:p>
    <w:p w:rsidR="004F6F3F" w:rsidRPr="00D00888" w:rsidRDefault="004F6F3F" w:rsidP="00103ADC">
      <w:pPr>
        <w:numPr>
          <w:ilvl w:val="1"/>
          <w:numId w:val="22"/>
        </w:numPr>
        <w:tabs>
          <w:tab w:val="clear" w:pos="1440"/>
          <w:tab w:val="left" w:pos="851"/>
          <w:tab w:val="num" w:pos="1560"/>
        </w:tabs>
        <w:ind w:left="0" w:firstLine="567"/>
        <w:jc w:val="both"/>
      </w:pPr>
      <w:r w:rsidRPr="00D00888">
        <w:rPr>
          <w:shd w:val="clear" w:color="auto" w:fill="FFFFFF"/>
        </w:rPr>
        <w:t>СП 48.13330.2011</w:t>
      </w:r>
      <w:r w:rsidRPr="00D00888">
        <w:t> Организация строительства. Актуализированная редакция СНиП 12-01-2004 (</w:t>
      </w:r>
      <w:r w:rsidRPr="00D00888">
        <w:rPr>
          <w:lang w:val="en-US"/>
        </w:rPr>
        <w:t>c</w:t>
      </w:r>
      <w:r w:rsidRPr="00D00888">
        <w:t xml:space="preserve"> Изменением № 1).</w:t>
      </w:r>
    </w:p>
    <w:p w:rsidR="004F6F3F" w:rsidRPr="00D00888" w:rsidRDefault="004F6F3F" w:rsidP="00103ADC">
      <w:pPr>
        <w:numPr>
          <w:ilvl w:val="1"/>
          <w:numId w:val="22"/>
        </w:numPr>
        <w:tabs>
          <w:tab w:val="clear" w:pos="1440"/>
          <w:tab w:val="left" w:pos="993"/>
          <w:tab w:val="num" w:pos="1560"/>
        </w:tabs>
        <w:ind w:left="0" w:firstLine="567"/>
        <w:jc w:val="both"/>
      </w:pPr>
      <w:r w:rsidRPr="00D00888">
        <w:t>ОДМ 218.3.044-2015 Требования к технологическим картам на выполнение дорожных работ.</w:t>
      </w:r>
    </w:p>
    <w:p w:rsidR="004F6F3F" w:rsidRPr="00D00888" w:rsidRDefault="004F6F3F" w:rsidP="00103ADC">
      <w:pPr>
        <w:numPr>
          <w:ilvl w:val="1"/>
          <w:numId w:val="22"/>
        </w:numPr>
        <w:tabs>
          <w:tab w:val="clear" w:pos="1440"/>
          <w:tab w:val="left" w:pos="993"/>
          <w:tab w:val="num" w:pos="1560"/>
        </w:tabs>
        <w:ind w:left="0" w:firstLine="567"/>
        <w:jc w:val="both"/>
      </w:pPr>
      <w:r w:rsidRPr="00D00888">
        <w:t>ОДМ 218.2.001-2009 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w:t>
      </w:r>
    </w:p>
    <w:p w:rsidR="004F6F3F" w:rsidRPr="00D00888" w:rsidRDefault="004F6F3F" w:rsidP="00103ADC">
      <w:pPr>
        <w:numPr>
          <w:ilvl w:val="1"/>
          <w:numId w:val="22"/>
        </w:numPr>
        <w:tabs>
          <w:tab w:val="clear" w:pos="1440"/>
          <w:tab w:val="left" w:pos="993"/>
          <w:tab w:val="num" w:pos="1560"/>
        </w:tabs>
        <w:ind w:left="0" w:firstLine="567"/>
        <w:jc w:val="both"/>
      </w:pPr>
      <w:r>
        <w:t xml:space="preserve">ВСН 19-89 </w:t>
      </w:r>
      <w:r w:rsidRPr="00D00888">
        <w:t>Правила приемки работ при строительстве и ремонте автомобильных дорог.</w:t>
      </w:r>
    </w:p>
    <w:p w:rsidR="004F6F3F" w:rsidRPr="00D00888" w:rsidRDefault="004F6F3F" w:rsidP="00103ADC">
      <w:pPr>
        <w:numPr>
          <w:ilvl w:val="1"/>
          <w:numId w:val="22"/>
        </w:numPr>
        <w:tabs>
          <w:tab w:val="clear" w:pos="1440"/>
          <w:tab w:val="left" w:pos="993"/>
          <w:tab w:val="num" w:pos="1560"/>
        </w:tabs>
        <w:ind w:left="0" w:firstLine="567"/>
        <w:jc w:val="both"/>
      </w:pPr>
      <w:r>
        <w:t xml:space="preserve">МДС-12-81-2007 </w:t>
      </w:r>
      <w:r w:rsidRPr="00D00888">
        <w:t>Методические рекомендации по разработке и оформлению проекта организации строительства и проекта производства работ.</w:t>
      </w:r>
    </w:p>
    <w:p w:rsidR="004F6F3F" w:rsidRPr="00D00888" w:rsidRDefault="004F6F3F" w:rsidP="00103ADC">
      <w:pPr>
        <w:numPr>
          <w:ilvl w:val="1"/>
          <w:numId w:val="22"/>
        </w:numPr>
        <w:tabs>
          <w:tab w:val="clear" w:pos="1440"/>
          <w:tab w:val="left" w:pos="993"/>
          <w:tab w:val="num" w:pos="1560"/>
        </w:tabs>
        <w:ind w:left="0" w:firstLine="567"/>
        <w:jc w:val="both"/>
      </w:pPr>
      <w:r>
        <w:t>МДС-12-29.2006</w:t>
      </w:r>
      <w:r w:rsidRPr="00D00888">
        <w:t xml:space="preserve"> Методические рекомендации по разработке и оформлению технологической карты.</w:t>
      </w:r>
    </w:p>
    <w:p w:rsidR="004F6F3F" w:rsidRPr="00D00888" w:rsidRDefault="004F6F3F" w:rsidP="00103ADC">
      <w:pPr>
        <w:numPr>
          <w:ilvl w:val="1"/>
          <w:numId w:val="22"/>
        </w:numPr>
        <w:tabs>
          <w:tab w:val="clear" w:pos="1440"/>
          <w:tab w:val="left" w:pos="993"/>
          <w:tab w:val="num" w:pos="1560"/>
        </w:tabs>
        <w:ind w:left="0" w:firstLine="567"/>
        <w:jc w:val="both"/>
      </w:pPr>
      <w:r w:rsidRPr="00D00888">
        <w:t>СТО 00090724.02-2018 Дороги автомобильные общего пользования. Требования к проведению лабораторного контроля.</w:t>
      </w:r>
    </w:p>
    <w:p w:rsidR="004F6F3F" w:rsidRPr="00D00888" w:rsidRDefault="004F6F3F" w:rsidP="00103ADC">
      <w:pPr>
        <w:numPr>
          <w:ilvl w:val="1"/>
          <w:numId w:val="22"/>
        </w:numPr>
        <w:tabs>
          <w:tab w:val="clear" w:pos="1440"/>
          <w:tab w:val="left" w:pos="993"/>
          <w:tab w:val="num" w:pos="1560"/>
        </w:tabs>
        <w:ind w:left="0" w:firstLine="567"/>
        <w:jc w:val="both"/>
      </w:pPr>
      <w:r w:rsidRPr="00D00888">
        <w:t>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 (</w:t>
      </w:r>
      <w:proofErr w:type="spellStart"/>
      <w:r w:rsidRPr="00D00888">
        <w:t>Росавтодор</w:t>
      </w:r>
      <w:proofErr w:type="spellEnd"/>
      <w:r w:rsidRPr="00D00888">
        <w:t>) (</w:t>
      </w:r>
      <w:r w:rsidRPr="00D00888">
        <w:rPr>
          <w:i/>
        </w:rPr>
        <w:t>в случае, если он не противоречит РД-11-05-2007, РД-11-02-2006, ГОСТ 32756-2014, СТО 00090724.02-2018</w:t>
      </w:r>
      <w:r w:rsidRPr="00D00888">
        <w:t>).</w:t>
      </w:r>
    </w:p>
    <w:p w:rsidR="004F6F3F" w:rsidRPr="00D00888" w:rsidRDefault="004F6F3F" w:rsidP="00C90F17">
      <w:pPr>
        <w:tabs>
          <w:tab w:val="left" w:pos="993"/>
        </w:tabs>
        <w:ind w:firstLine="709"/>
        <w:jc w:val="both"/>
        <w:rPr>
          <w:b/>
        </w:rPr>
      </w:pPr>
    </w:p>
    <w:p w:rsidR="004F6F3F" w:rsidRPr="00D00888" w:rsidRDefault="004F6F3F" w:rsidP="00C90F17">
      <w:pPr>
        <w:tabs>
          <w:tab w:val="left" w:pos="993"/>
        </w:tabs>
        <w:ind w:firstLine="708"/>
        <w:jc w:val="both"/>
        <w:rPr>
          <w:b/>
        </w:rPr>
      </w:pPr>
      <w:r w:rsidRPr="00D00888">
        <w:rPr>
          <w:b/>
        </w:rPr>
        <w:t>Подрядчик обязан руководствоваться нормативными документами, указанными в настоящем перечне, относящимися к выполняемым работам по объекту.</w:t>
      </w:r>
    </w:p>
    <w:p w:rsidR="004F6F3F" w:rsidRPr="00D00888" w:rsidRDefault="004F6F3F" w:rsidP="00C90F17">
      <w:pPr>
        <w:tabs>
          <w:tab w:val="left" w:pos="993"/>
        </w:tabs>
        <w:jc w:val="center"/>
        <w:rPr>
          <w:b/>
        </w:rPr>
      </w:pPr>
    </w:p>
    <w:tbl>
      <w:tblPr>
        <w:tblW w:w="0" w:type="auto"/>
        <w:tblLook w:val="0000" w:firstRow="0" w:lastRow="0" w:firstColumn="0" w:lastColumn="0" w:noHBand="0" w:noVBand="0"/>
      </w:tblPr>
      <w:tblGrid>
        <w:gridCol w:w="5053"/>
        <w:gridCol w:w="4946"/>
      </w:tblGrid>
      <w:tr w:rsidR="004F6F3F" w:rsidRPr="00D00888" w:rsidTr="002654B9">
        <w:tc>
          <w:tcPr>
            <w:tcW w:w="5070" w:type="dxa"/>
          </w:tcPr>
          <w:p w:rsidR="004F6F3F" w:rsidRPr="00D00888" w:rsidRDefault="004F6F3F" w:rsidP="002654B9">
            <w:pPr>
              <w:tabs>
                <w:tab w:val="left" w:pos="993"/>
              </w:tabs>
              <w:ind w:firstLine="709"/>
              <w:rPr>
                <w:b/>
                <w:caps/>
              </w:rPr>
            </w:pPr>
            <w:r w:rsidRPr="00D00888">
              <w:rPr>
                <w:b/>
              </w:rPr>
              <w:t>Заказчик</w:t>
            </w:r>
            <w:r w:rsidRPr="00D00888">
              <w:rPr>
                <w:b/>
                <w:caps/>
              </w:rPr>
              <w:t>:</w:t>
            </w:r>
          </w:p>
          <w:p w:rsidR="004F6F3F" w:rsidRPr="00D00888" w:rsidRDefault="004F6F3F" w:rsidP="002654B9">
            <w:pPr>
              <w:tabs>
                <w:tab w:val="left" w:pos="709"/>
                <w:tab w:val="left" w:pos="993"/>
              </w:tabs>
            </w:pPr>
          </w:p>
        </w:tc>
        <w:tc>
          <w:tcPr>
            <w:tcW w:w="4961" w:type="dxa"/>
          </w:tcPr>
          <w:p w:rsidR="004F6F3F" w:rsidRPr="00D00888" w:rsidRDefault="004F6F3F" w:rsidP="002654B9">
            <w:pPr>
              <w:tabs>
                <w:tab w:val="left" w:pos="993"/>
              </w:tabs>
              <w:ind w:firstLine="1167"/>
              <w:rPr>
                <w:b/>
                <w:caps/>
              </w:rPr>
            </w:pPr>
            <w:r w:rsidRPr="00D00888">
              <w:rPr>
                <w:b/>
              </w:rPr>
              <w:t>Подрядчик</w:t>
            </w:r>
            <w:r w:rsidRPr="00D00888">
              <w:rPr>
                <w:b/>
                <w:caps/>
              </w:rPr>
              <w:t>:</w:t>
            </w:r>
          </w:p>
          <w:p w:rsidR="004F6F3F" w:rsidRPr="00D00888" w:rsidRDefault="004F6F3F" w:rsidP="002654B9">
            <w:pPr>
              <w:tabs>
                <w:tab w:val="left" w:pos="993"/>
              </w:tabs>
              <w:ind w:firstLine="1167"/>
            </w:pPr>
          </w:p>
        </w:tc>
      </w:tr>
    </w:tbl>
    <w:p w:rsidR="004F6F3F" w:rsidRDefault="004F6F3F" w:rsidP="001C2469">
      <w:pPr>
        <w:rPr>
          <w:b/>
          <w:bCs/>
          <w:color w:val="FF0000"/>
        </w:rPr>
      </w:pPr>
    </w:p>
    <w:p w:rsidR="004F6F3F" w:rsidRDefault="004F6F3F" w:rsidP="001C2469">
      <w:pPr>
        <w:rPr>
          <w:b/>
          <w:bCs/>
          <w:color w:val="FF0000"/>
        </w:rPr>
      </w:pPr>
    </w:p>
    <w:p w:rsidR="00C538F1" w:rsidRDefault="00C538F1" w:rsidP="001C2469">
      <w:pPr>
        <w:rPr>
          <w:b/>
          <w:bCs/>
          <w:color w:val="FF0000"/>
        </w:rPr>
      </w:pPr>
    </w:p>
    <w:sectPr w:rsidR="00C538F1" w:rsidSect="00A35CFD">
      <w:headerReference w:type="even" r:id="rId74"/>
      <w:headerReference w:type="default" r:id="rId75"/>
      <w:footerReference w:type="even" r:id="rId76"/>
      <w:footerReference w:type="default" r:id="rId77"/>
      <w:pgSz w:w="11909" w:h="16834"/>
      <w:pgMar w:top="1134" w:right="850" w:bottom="568"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D1" w:rsidRDefault="000664D1">
      <w:r>
        <w:separator/>
      </w:r>
    </w:p>
  </w:endnote>
  <w:endnote w:type="continuationSeparator" w:id="0">
    <w:p w:rsidR="000664D1" w:rsidRDefault="0006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8" w:rsidRDefault="00E856B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56B8" w:rsidRDefault="00E856B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8" w:rsidRDefault="00E856B8">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rsidR="00E856B8" w:rsidRDefault="00E856B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D1" w:rsidRDefault="000664D1">
      <w:r>
        <w:separator/>
      </w:r>
    </w:p>
  </w:footnote>
  <w:footnote w:type="continuationSeparator" w:id="0">
    <w:p w:rsidR="000664D1" w:rsidRDefault="000664D1">
      <w:r>
        <w:continuationSeparator/>
      </w:r>
    </w:p>
  </w:footnote>
  <w:footnote w:id="1">
    <w:p w:rsidR="00E856B8" w:rsidRPr="00660DB1" w:rsidRDefault="00E856B8" w:rsidP="00E568CD">
      <w:pPr>
        <w:autoSpaceDE w:val="0"/>
        <w:autoSpaceDN w:val="0"/>
        <w:adjustRightInd w:val="0"/>
        <w:jc w:val="both"/>
        <w:rPr>
          <w:i/>
          <w:sz w:val="20"/>
          <w:szCs w:val="20"/>
        </w:rPr>
      </w:pPr>
      <w:r w:rsidRPr="00AD2C46">
        <w:rPr>
          <w:rStyle w:val="afb"/>
          <w:i/>
          <w:sz w:val="20"/>
          <w:szCs w:val="20"/>
        </w:rPr>
        <w:footnoteRef/>
      </w:r>
      <w:r w:rsidRPr="00AD2C46">
        <w:rPr>
          <w:i/>
          <w:sz w:val="20"/>
          <w:szCs w:val="20"/>
        </w:rPr>
        <w:t xml:space="preserve"> </w:t>
      </w:r>
      <w:proofErr w:type="gramStart"/>
      <w:r w:rsidRPr="00AD2C46">
        <w:rPr>
          <w:i/>
          <w:sz w:val="20"/>
          <w:szCs w:val="20"/>
        </w:rPr>
        <w:t xml:space="preserve">Первая часть заявки на участие в электронном аукционе в случае включения в документацию о закупке в соответствии с </w:t>
      </w:r>
      <w:hyperlink r:id="rId1" w:history="1">
        <w:r w:rsidRPr="00AD2C46">
          <w:rPr>
            <w:i/>
            <w:sz w:val="20"/>
            <w:szCs w:val="20"/>
          </w:rPr>
          <w:t>пунктом 8 части 1 статьи 33</w:t>
        </w:r>
      </w:hyperlink>
      <w:r w:rsidRPr="00AD2C46">
        <w:rPr>
          <w:i/>
          <w:sz w:val="20"/>
          <w:szCs w:val="20"/>
        </w:rPr>
        <w:t xml:space="preserve"> Федерального закона от 05 апреля 2013 года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E856B8" w:rsidRDefault="00E856B8" w:rsidP="00E568CD">
      <w:pPr>
        <w:autoSpaceDE w:val="0"/>
        <w:autoSpaceDN w:val="0"/>
        <w:adjustRightInd w:val="0"/>
        <w:jc w:val="both"/>
      </w:pPr>
    </w:p>
  </w:footnote>
  <w:footnote w:id="2">
    <w:p w:rsidR="00E856B8" w:rsidRDefault="00E856B8" w:rsidP="00E568CD">
      <w:pPr>
        <w:pStyle w:val="af9"/>
        <w:jc w:val="both"/>
      </w:pPr>
      <w:r w:rsidRPr="00347E12">
        <w:rPr>
          <w:rStyle w:val="afb"/>
          <w:sz w:val="18"/>
          <w:szCs w:val="18"/>
        </w:rPr>
        <w:footnoteRef/>
      </w:r>
      <w:r w:rsidRPr="00347E12">
        <w:rPr>
          <w:sz w:val="18"/>
          <w:szCs w:val="18"/>
        </w:rPr>
        <w:t xml:space="preserve"> Предоставляются копии всех страниц документа (в соответствии с </w:t>
      </w:r>
      <w:hyperlink r:id="rId2" w:tgtFrame="_blank" w:history="1">
        <w:r w:rsidRPr="00347E12">
          <w:rPr>
            <w:rStyle w:val="ab"/>
            <w:sz w:val="18"/>
            <w:szCs w:val="18"/>
          </w:rPr>
          <w:t>пунктом 23 статьи 3.1</w:t>
        </w:r>
      </w:hyperlink>
      <w:r w:rsidRPr="00347E12">
        <w:rPr>
          <w:sz w:val="18"/>
          <w:szCs w:val="18"/>
        </w:rPr>
        <w:t xml:space="preserve"> ГОСТ Р 7.0.8-2013 копией документа признается экземпляр документа, полностью воспроизводящий информацию подлинника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8" w:rsidRDefault="00E856B8"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56B8" w:rsidRDefault="00E856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8" w:rsidRDefault="00E856B8" w:rsidP="007523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4EC2">
      <w:rPr>
        <w:rStyle w:val="a8"/>
        <w:noProof/>
      </w:rPr>
      <w:t>13</w:t>
    </w:r>
    <w:r>
      <w:rPr>
        <w:rStyle w:val="a8"/>
      </w:rPr>
      <w:fldChar w:fldCharType="end"/>
    </w:r>
  </w:p>
  <w:p w:rsidR="00E856B8" w:rsidRDefault="00E856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8" w:rsidRDefault="00E856B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33</w:t>
    </w:r>
    <w:r>
      <w:rPr>
        <w:rStyle w:val="a8"/>
      </w:rPr>
      <w:fldChar w:fldCharType="end"/>
    </w:r>
  </w:p>
  <w:p w:rsidR="00E856B8" w:rsidRDefault="00E856B8">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8" w:rsidRDefault="00E856B8">
    <w:pPr>
      <w:pStyle w:val="a6"/>
      <w:framePr w:wrap="around" w:vAnchor="text" w:hAnchor="margin" w:xAlign="right" w:y="1"/>
      <w:rPr>
        <w:rStyle w:val="a8"/>
      </w:rPr>
    </w:pPr>
  </w:p>
  <w:p w:rsidR="00E856B8" w:rsidRDefault="00E856B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E4F068"/>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7D64CFF0"/>
    <w:lvl w:ilvl="0">
      <w:start w:val="1"/>
      <w:numFmt w:val="bullet"/>
      <w:lvlText w:val=""/>
      <w:lvlJc w:val="left"/>
      <w:pPr>
        <w:tabs>
          <w:tab w:val="num" w:pos="1492"/>
        </w:tabs>
        <w:ind w:left="1492" w:hanging="360"/>
      </w:pPr>
      <w:rPr>
        <w:rFonts w:ascii="Symbol" w:hAnsi="Symbol" w:hint="default"/>
      </w:rPr>
    </w:lvl>
  </w:abstractNum>
  <w:abstractNum w:abstractNumId="2">
    <w:nsid w:val="FFFFFF83"/>
    <w:multiLevelType w:val="singleLevel"/>
    <w:tmpl w:val="DB9C6CA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502058C4"/>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10"/>
    <w:multiLevelType w:val="singleLevel"/>
    <w:tmpl w:val="00000010"/>
    <w:name w:val="WW8Num16"/>
    <w:lvl w:ilvl="0">
      <w:start w:val="1"/>
      <w:numFmt w:val="bullet"/>
      <w:lvlText w:val=""/>
      <w:lvlJc w:val="left"/>
      <w:pPr>
        <w:tabs>
          <w:tab w:val="num" w:pos="2520"/>
        </w:tabs>
        <w:ind w:left="2520" w:hanging="360"/>
      </w:pPr>
      <w:rPr>
        <w:rFonts w:ascii="Symbol" w:hAnsi="Symbol"/>
        <w:color w:val="auto"/>
      </w:rPr>
    </w:lvl>
  </w:abstractNum>
  <w:abstractNum w:abstractNumId="1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4"/>
    <w:multiLevelType w:val="multilevel"/>
    <w:tmpl w:val="00000014"/>
    <w:name w:val="WW8Num21"/>
    <w:lvl w:ilvl="0">
      <w:start w:val="1"/>
      <w:numFmt w:val="bullet"/>
      <w:lvlText w:val=""/>
      <w:lvlJc w:val="left"/>
      <w:pPr>
        <w:tabs>
          <w:tab w:val="num" w:pos="960"/>
        </w:tabs>
        <w:ind w:left="960" w:hanging="360"/>
      </w:pPr>
      <w:rPr>
        <w:rFonts w:ascii="Symbol" w:hAnsi="Symbol"/>
      </w:rPr>
    </w:lvl>
    <w:lvl w:ilvl="1">
      <w:numFmt w:val="bullet"/>
      <w:lvlText w:val="-"/>
      <w:lvlJc w:val="left"/>
      <w:pPr>
        <w:tabs>
          <w:tab w:val="num" w:pos="55"/>
        </w:tabs>
        <w:ind w:left="55" w:hanging="360"/>
      </w:pPr>
      <w:rPr>
        <w:rFonts w:ascii="OpenSymbol" w:hAnsi="OpenSymbol"/>
      </w:rPr>
    </w:lvl>
    <w:lvl w:ilvl="2">
      <w:start w:val="1"/>
      <w:numFmt w:val="bullet"/>
      <w:lvlText w:val=""/>
      <w:lvlJc w:val="left"/>
      <w:pPr>
        <w:tabs>
          <w:tab w:val="num" w:pos="775"/>
        </w:tabs>
        <w:ind w:left="775" w:hanging="360"/>
      </w:pPr>
      <w:rPr>
        <w:rFonts w:ascii="Wingdings" w:hAnsi="Wingdings"/>
      </w:rPr>
    </w:lvl>
    <w:lvl w:ilvl="3">
      <w:start w:val="1"/>
      <w:numFmt w:val="bullet"/>
      <w:lvlText w:val=""/>
      <w:lvlJc w:val="left"/>
      <w:pPr>
        <w:tabs>
          <w:tab w:val="num" w:pos="1495"/>
        </w:tabs>
        <w:ind w:left="1495" w:hanging="360"/>
      </w:pPr>
      <w:rPr>
        <w:rFonts w:ascii="Symbol" w:hAnsi="Symbol"/>
      </w:rPr>
    </w:lvl>
    <w:lvl w:ilvl="4">
      <w:start w:val="1"/>
      <w:numFmt w:val="bullet"/>
      <w:lvlText w:val="o"/>
      <w:lvlJc w:val="left"/>
      <w:pPr>
        <w:tabs>
          <w:tab w:val="num" w:pos="2215"/>
        </w:tabs>
        <w:ind w:left="2215" w:hanging="360"/>
      </w:pPr>
      <w:rPr>
        <w:rFonts w:ascii="Courier New" w:hAnsi="Courier New"/>
      </w:rPr>
    </w:lvl>
    <w:lvl w:ilvl="5">
      <w:start w:val="1"/>
      <w:numFmt w:val="bullet"/>
      <w:lvlText w:val=""/>
      <w:lvlJc w:val="left"/>
      <w:pPr>
        <w:tabs>
          <w:tab w:val="num" w:pos="2935"/>
        </w:tabs>
        <w:ind w:left="2935" w:hanging="360"/>
      </w:pPr>
      <w:rPr>
        <w:rFonts w:ascii="Wingdings" w:hAnsi="Wingdings"/>
      </w:rPr>
    </w:lvl>
    <w:lvl w:ilvl="6">
      <w:start w:val="1"/>
      <w:numFmt w:val="bullet"/>
      <w:lvlText w:val=""/>
      <w:lvlJc w:val="left"/>
      <w:pPr>
        <w:tabs>
          <w:tab w:val="num" w:pos="3655"/>
        </w:tabs>
        <w:ind w:left="3655" w:hanging="360"/>
      </w:pPr>
      <w:rPr>
        <w:rFonts w:ascii="Symbol" w:hAnsi="Symbol"/>
      </w:rPr>
    </w:lvl>
    <w:lvl w:ilvl="7">
      <w:start w:val="1"/>
      <w:numFmt w:val="bullet"/>
      <w:lvlText w:val="o"/>
      <w:lvlJc w:val="left"/>
      <w:pPr>
        <w:tabs>
          <w:tab w:val="num" w:pos="4375"/>
        </w:tabs>
        <w:ind w:left="4375" w:hanging="360"/>
      </w:pPr>
      <w:rPr>
        <w:rFonts w:ascii="Courier New" w:hAnsi="Courier New"/>
      </w:rPr>
    </w:lvl>
    <w:lvl w:ilvl="8">
      <w:start w:val="1"/>
      <w:numFmt w:val="bullet"/>
      <w:lvlText w:val=""/>
      <w:lvlJc w:val="left"/>
      <w:pPr>
        <w:tabs>
          <w:tab w:val="num" w:pos="5095"/>
        </w:tabs>
        <w:ind w:left="5095" w:hanging="360"/>
      </w:pPr>
      <w:rPr>
        <w:rFonts w:ascii="Wingdings" w:hAnsi="Wingdings"/>
      </w:rPr>
    </w:lvl>
  </w:abstractNum>
  <w:abstractNum w:abstractNumId="12">
    <w:nsid w:val="00000017"/>
    <w:multiLevelType w:val="multilevel"/>
    <w:tmpl w:val="00000017"/>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8"/>
    <w:multiLevelType w:val="multilevel"/>
    <w:tmpl w:val="00000018"/>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C"/>
    <w:multiLevelType w:val="multilevel"/>
    <w:tmpl w:val="278ED03A"/>
    <w:name w:val="WW8Num31"/>
    <w:lvl w:ilvl="0">
      <w:start w:val="4"/>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6">
    <w:nsid w:val="0000001D"/>
    <w:multiLevelType w:val="multilevel"/>
    <w:tmpl w:val="0000001D"/>
    <w:name w:val="WW8Num32"/>
    <w:lvl w:ilvl="0">
      <w:start w:val="1"/>
      <w:numFmt w:val="decimal"/>
      <w:lvlText w:val="%1."/>
      <w:lvlJc w:val="left"/>
      <w:pPr>
        <w:tabs>
          <w:tab w:val="num" w:pos="0"/>
        </w:tabs>
        <w:ind w:left="360" w:hanging="360"/>
      </w:pPr>
      <w:rPr>
        <w:rFonts w:ascii="Symbol" w:hAnsi="Symbol" w:cs="Times New Roman"/>
      </w:rPr>
    </w:lvl>
    <w:lvl w:ilvl="1">
      <w:start w:val="1"/>
      <w:numFmt w:val="decimal"/>
      <w:lvlText w:val="%1.%2."/>
      <w:lvlJc w:val="left"/>
      <w:pPr>
        <w:tabs>
          <w:tab w:val="num" w:pos="550"/>
        </w:tabs>
        <w:ind w:left="910" w:hanging="360"/>
      </w:pPr>
      <w:rPr>
        <w:rFonts w:ascii="Courier New" w:hAnsi="Courier New" w:cs="Courier New"/>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360"/>
        </w:tabs>
        <w:ind w:left="360" w:hanging="360"/>
      </w:pPr>
      <w:rPr>
        <w:rFonts w:ascii="Symbol" w:hAnsi="Symbol"/>
        <w:b/>
        <w:i w:val="0"/>
        <w:color w:val="auto"/>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00000020"/>
    <w:multiLevelType w:val="singleLevel"/>
    <w:tmpl w:val="00000020"/>
    <w:name w:val="WW8Num37"/>
    <w:lvl w:ilvl="0">
      <w:start w:val="1"/>
      <w:numFmt w:val="bullet"/>
      <w:lvlText w:val=""/>
      <w:lvlJc w:val="left"/>
      <w:pPr>
        <w:tabs>
          <w:tab w:val="num" w:pos="720"/>
        </w:tabs>
        <w:ind w:left="720" w:hanging="360"/>
      </w:pPr>
      <w:rPr>
        <w:rFonts w:ascii="Symbol" w:hAnsi="Symbol"/>
      </w:rPr>
    </w:lvl>
  </w:abstractNum>
  <w:abstractNum w:abstractNumId="18">
    <w:nsid w:val="00000022"/>
    <w:multiLevelType w:val="multilevel"/>
    <w:tmpl w:val="00000022"/>
    <w:name w:val="WW8Num39"/>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3"/>
    <w:multiLevelType w:val="singleLevel"/>
    <w:tmpl w:val="00000023"/>
    <w:name w:val="WW8Num40"/>
    <w:lvl w:ilvl="0">
      <w:start w:val="1"/>
      <w:numFmt w:val="bullet"/>
      <w:lvlText w:val="-"/>
      <w:lvlJc w:val="left"/>
      <w:pPr>
        <w:tabs>
          <w:tab w:val="num" w:pos="720"/>
        </w:tabs>
        <w:ind w:left="720" w:hanging="360"/>
      </w:pPr>
      <w:rPr>
        <w:rFonts w:ascii="Times New Roman" w:hAnsi="Times New Roman"/>
        <w:color w:val="auto"/>
      </w:rPr>
    </w:lvl>
  </w:abstractNum>
  <w:abstractNum w:abstractNumId="20">
    <w:nsid w:val="00000024"/>
    <w:multiLevelType w:val="multilevel"/>
    <w:tmpl w:val="00000024"/>
    <w:name w:val="WW8Num41"/>
    <w:lvl w:ilvl="0">
      <w:start w:val="6"/>
      <w:numFmt w:val="decimal"/>
      <w:lvlText w:val="%1."/>
      <w:lvlJc w:val="left"/>
      <w:pPr>
        <w:tabs>
          <w:tab w:val="num" w:pos="5606"/>
        </w:tabs>
        <w:ind w:left="5606" w:hanging="360"/>
      </w:pPr>
      <w:rPr>
        <w:rFonts w:cs="Times New Roman"/>
        <w:b/>
        <w:i w:val="0"/>
        <w:color w:val="auto"/>
      </w:rPr>
    </w:lvl>
    <w:lvl w:ilvl="1">
      <w:start w:val="1"/>
      <w:numFmt w:val="decimal"/>
      <w:lvlText w:val="%1.%2."/>
      <w:lvlJc w:val="left"/>
      <w:pPr>
        <w:tabs>
          <w:tab w:val="num" w:pos="6038"/>
        </w:tabs>
        <w:ind w:left="6038" w:hanging="432"/>
      </w:pPr>
      <w:rPr>
        <w:rFonts w:cs="Times New Roman"/>
      </w:rPr>
    </w:lvl>
    <w:lvl w:ilvl="2">
      <w:start w:val="5"/>
      <w:numFmt w:val="decimal"/>
      <w:lvlText w:val="%1.%2.%3."/>
      <w:lvlJc w:val="left"/>
      <w:pPr>
        <w:tabs>
          <w:tab w:val="num" w:pos="6686"/>
        </w:tabs>
        <w:ind w:left="6470" w:hanging="504"/>
      </w:pPr>
      <w:rPr>
        <w:rFonts w:cs="Times New Roman"/>
      </w:rPr>
    </w:lvl>
    <w:lvl w:ilvl="3">
      <w:start w:val="12"/>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21">
    <w:nsid w:val="00000028"/>
    <w:multiLevelType w:val="multilevel"/>
    <w:tmpl w:val="00000028"/>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29"/>
    <w:multiLevelType w:val="multilevel"/>
    <w:tmpl w:val="00000029"/>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FA55EB8"/>
    <w:multiLevelType w:val="hybridMultilevel"/>
    <w:tmpl w:val="2B90BF88"/>
    <w:lvl w:ilvl="0" w:tplc="4B86EB20">
      <w:start w:val="1"/>
      <w:numFmt w:val="decimal"/>
      <w:lvlText w:val="%1."/>
      <w:lvlJc w:val="left"/>
      <w:pPr>
        <w:ind w:left="867" w:hanging="585"/>
      </w:pPr>
      <w:rPr>
        <w:rFonts w:cs="Times New Roman" w:hint="default"/>
      </w:rPr>
    </w:lvl>
    <w:lvl w:ilvl="1" w:tplc="B53A2976">
      <w:numFmt w:val="none"/>
      <w:lvlText w:val=""/>
      <w:lvlJc w:val="left"/>
      <w:pPr>
        <w:tabs>
          <w:tab w:val="num" w:pos="360"/>
        </w:tabs>
      </w:pPr>
      <w:rPr>
        <w:rFonts w:cs="Times New Roman"/>
      </w:rPr>
    </w:lvl>
    <w:lvl w:ilvl="2" w:tplc="E400592C">
      <w:numFmt w:val="none"/>
      <w:lvlText w:val=""/>
      <w:lvlJc w:val="left"/>
      <w:pPr>
        <w:tabs>
          <w:tab w:val="num" w:pos="360"/>
        </w:tabs>
      </w:pPr>
      <w:rPr>
        <w:rFonts w:cs="Times New Roman"/>
      </w:rPr>
    </w:lvl>
    <w:lvl w:ilvl="3" w:tplc="6B68CC74">
      <w:numFmt w:val="none"/>
      <w:lvlText w:val=""/>
      <w:lvlJc w:val="left"/>
      <w:pPr>
        <w:tabs>
          <w:tab w:val="num" w:pos="360"/>
        </w:tabs>
      </w:pPr>
      <w:rPr>
        <w:rFonts w:cs="Times New Roman"/>
      </w:rPr>
    </w:lvl>
    <w:lvl w:ilvl="4" w:tplc="064024DE">
      <w:numFmt w:val="none"/>
      <w:lvlText w:val=""/>
      <w:lvlJc w:val="left"/>
      <w:pPr>
        <w:tabs>
          <w:tab w:val="num" w:pos="360"/>
        </w:tabs>
      </w:pPr>
      <w:rPr>
        <w:rFonts w:cs="Times New Roman"/>
      </w:rPr>
    </w:lvl>
    <w:lvl w:ilvl="5" w:tplc="ADE6DAE2">
      <w:numFmt w:val="none"/>
      <w:lvlText w:val=""/>
      <w:lvlJc w:val="left"/>
      <w:pPr>
        <w:tabs>
          <w:tab w:val="num" w:pos="360"/>
        </w:tabs>
      </w:pPr>
      <w:rPr>
        <w:rFonts w:cs="Times New Roman"/>
      </w:rPr>
    </w:lvl>
    <w:lvl w:ilvl="6" w:tplc="BA643AD8">
      <w:numFmt w:val="none"/>
      <w:lvlText w:val=""/>
      <w:lvlJc w:val="left"/>
      <w:pPr>
        <w:tabs>
          <w:tab w:val="num" w:pos="360"/>
        </w:tabs>
      </w:pPr>
      <w:rPr>
        <w:rFonts w:cs="Times New Roman"/>
      </w:rPr>
    </w:lvl>
    <w:lvl w:ilvl="7" w:tplc="F8D2546E">
      <w:numFmt w:val="none"/>
      <w:lvlText w:val=""/>
      <w:lvlJc w:val="left"/>
      <w:pPr>
        <w:tabs>
          <w:tab w:val="num" w:pos="360"/>
        </w:tabs>
      </w:pPr>
      <w:rPr>
        <w:rFonts w:cs="Times New Roman"/>
      </w:rPr>
    </w:lvl>
    <w:lvl w:ilvl="8" w:tplc="70AA9766">
      <w:numFmt w:val="none"/>
      <w:lvlText w:val=""/>
      <w:lvlJc w:val="left"/>
      <w:pPr>
        <w:tabs>
          <w:tab w:val="num" w:pos="360"/>
        </w:tabs>
      </w:pPr>
      <w:rPr>
        <w:rFonts w:cs="Times New Roman"/>
      </w:rPr>
    </w:lvl>
  </w:abstractNum>
  <w:abstractNum w:abstractNumId="24">
    <w:nsid w:val="23D13278"/>
    <w:multiLevelType w:val="singleLevel"/>
    <w:tmpl w:val="6DF029D6"/>
    <w:lvl w:ilvl="0">
      <w:start w:val="1"/>
      <w:numFmt w:val="decimal"/>
      <w:pStyle w:val="a"/>
      <w:lvlText w:val="%1."/>
      <w:lvlJc w:val="left"/>
      <w:pPr>
        <w:tabs>
          <w:tab w:val="num" w:pos="360"/>
        </w:tabs>
        <w:ind w:left="360" w:hanging="360"/>
      </w:pPr>
      <w:rPr>
        <w:rFonts w:cs="Times New Roman"/>
      </w:rPr>
    </w:lvl>
  </w:abstractNum>
  <w:abstractNum w:abstractNumId="25">
    <w:nsid w:val="25323072"/>
    <w:multiLevelType w:val="hybridMultilevel"/>
    <w:tmpl w:val="A0DC9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D80A0D"/>
    <w:multiLevelType w:val="hybridMultilevel"/>
    <w:tmpl w:val="8746EF7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DC299A"/>
    <w:multiLevelType w:val="hybridMultilevel"/>
    <w:tmpl w:val="548253C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385A03FA"/>
    <w:multiLevelType w:val="hybridMultilevel"/>
    <w:tmpl w:val="D8E0BC44"/>
    <w:lvl w:ilvl="0" w:tplc="0EEE2C88">
      <w:start w:val="13"/>
      <w:numFmt w:val="decimal"/>
      <w:lvlText w:val="%1."/>
      <w:lvlJc w:val="left"/>
      <w:pPr>
        <w:ind w:left="3905" w:hanging="360"/>
      </w:pPr>
      <w:rPr>
        <w:rFonts w:cs="Times New Roman" w:hint="default"/>
        <w:b/>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31">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E84171"/>
    <w:multiLevelType w:val="hybridMultilevel"/>
    <w:tmpl w:val="B73E43D2"/>
    <w:lvl w:ilvl="0" w:tplc="5D74C794">
      <w:start w:val="2"/>
      <w:numFmt w:val="decimal"/>
      <w:lvlText w:val="1.%1."/>
      <w:lvlJc w:val="left"/>
      <w:pPr>
        <w:tabs>
          <w:tab w:val="num" w:pos="1647"/>
        </w:tabs>
        <w:ind w:left="1647" w:hanging="567"/>
      </w:pPr>
      <w:rPr>
        <w:rFonts w:cs="Times New Roman" w:hint="default"/>
        <w:b w:val="0"/>
      </w:rPr>
    </w:lvl>
    <w:lvl w:ilvl="1" w:tplc="FFFFFFFF">
      <w:start w:val="2"/>
      <w:numFmt w:val="decimal"/>
      <w:lvlText w:val="%2."/>
      <w:lvlJc w:val="left"/>
      <w:pPr>
        <w:tabs>
          <w:tab w:val="num" w:pos="1647"/>
        </w:tabs>
        <w:ind w:left="1647" w:hanging="567"/>
      </w:pPr>
      <w:rPr>
        <w:rFonts w:cs="Times New Roman" w:hint="default"/>
        <w:b/>
      </w:rPr>
    </w:lvl>
    <w:lvl w:ilvl="2" w:tplc="FFFFFFFF">
      <w:start w:val="1"/>
      <w:numFmt w:val="decimal"/>
      <w:lvlText w:val="2.%3."/>
      <w:lvlJc w:val="left"/>
      <w:pPr>
        <w:tabs>
          <w:tab w:val="num" w:pos="2547"/>
        </w:tabs>
        <w:ind w:left="2547" w:hanging="567"/>
      </w:pPr>
      <w:rPr>
        <w:rFonts w:cs="Times New Roman" w:hint="default"/>
        <w:b/>
      </w:rPr>
    </w:lvl>
    <w:lvl w:ilvl="3" w:tplc="FFFFFFFF">
      <w:start w:val="3"/>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4DA5719B"/>
    <w:multiLevelType w:val="hybridMultilevel"/>
    <w:tmpl w:val="9F16B052"/>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720A3"/>
    <w:multiLevelType w:val="multilevel"/>
    <w:tmpl w:val="EA4037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44B3395"/>
    <w:multiLevelType w:val="hybridMultilevel"/>
    <w:tmpl w:val="3DE04C24"/>
    <w:lvl w:ilvl="0" w:tplc="2E58769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9BC627B"/>
    <w:multiLevelType w:val="multilevel"/>
    <w:tmpl w:val="36AE1676"/>
    <w:name w:val="WW8Num472"/>
    <w:lvl w:ilvl="0">
      <w:start w:val="5"/>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540" w:hanging="540"/>
      </w:pPr>
      <w:rPr>
        <w:rFonts w:cs="Times New Roman" w:hint="default"/>
      </w:rPr>
    </w:lvl>
    <w:lvl w:ilvl="2">
      <w:start w:val="9"/>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8">
    <w:nsid w:val="7BA77612"/>
    <w:multiLevelType w:val="hybridMultilevel"/>
    <w:tmpl w:val="836E74D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B64EB4"/>
    <w:multiLevelType w:val="hybridMultilevel"/>
    <w:tmpl w:val="13A63A0E"/>
    <w:lvl w:ilvl="0" w:tplc="AFA6F1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0"/>
  </w:num>
  <w:num w:numId="10">
    <w:abstractNumId w:val="1"/>
  </w:num>
  <w:num w:numId="11">
    <w:abstractNumId w:val="2"/>
  </w:num>
  <w:num w:numId="12">
    <w:abstractNumId w:val="3"/>
  </w:num>
  <w:num w:numId="13">
    <w:abstractNumId w:val="31"/>
  </w:num>
  <w:num w:numId="14">
    <w:abstractNumId w:val="34"/>
  </w:num>
  <w:num w:numId="15">
    <w:abstractNumId w:val="28"/>
  </w:num>
  <w:num w:numId="16">
    <w:abstractNumId w:val="27"/>
  </w:num>
  <w:num w:numId="17">
    <w:abstractNumId w:val="24"/>
  </w:num>
  <w:num w:numId="18">
    <w:abstractNumId w:val="32"/>
  </w:num>
  <w:num w:numId="19">
    <w:abstractNumId w:val="3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3"/>
  </w:num>
  <w:num w:numId="25">
    <w:abstractNumId w:val="30"/>
  </w:num>
  <w:num w:numId="26">
    <w:abstractNumId w:val="39"/>
  </w:num>
  <w:num w:numId="27">
    <w:abstractNumId w:val="23"/>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2F62"/>
    <w:rsid w:val="000046D8"/>
    <w:rsid w:val="00004A67"/>
    <w:rsid w:val="0000565F"/>
    <w:rsid w:val="000062D2"/>
    <w:rsid w:val="00006C74"/>
    <w:rsid w:val="00007416"/>
    <w:rsid w:val="00007470"/>
    <w:rsid w:val="00007CF5"/>
    <w:rsid w:val="00007E91"/>
    <w:rsid w:val="0001218C"/>
    <w:rsid w:val="0001332C"/>
    <w:rsid w:val="0001392C"/>
    <w:rsid w:val="00014A58"/>
    <w:rsid w:val="00014BB9"/>
    <w:rsid w:val="0001549D"/>
    <w:rsid w:val="000154D9"/>
    <w:rsid w:val="00015867"/>
    <w:rsid w:val="00015C43"/>
    <w:rsid w:val="00015FF4"/>
    <w:rsid w:val="000170DC"/>
    <w:rsid w:val="000173EB"/>
    <w:rsid w:val="000201D2"/>
    <w:rsid w:val="000202CC"/>
    <w:rsid w:val="00020B5E"/>
    <w:rsid w:val="00021551"/>
    <w:rsid w:val="0002202C"/>
    <w:rsid w:val="0002270B"/>
    <w:rsid w:val="00022C0D"/>
    <w:rsid w:val="00022D24"/>
    <w:rsid w:val="00022EB8"/>
    <w:rsid w:val="000230CA"/>
    <w:rsid w:val="00023881"/>
    <w:rsid w:val="00026170"/>
    <w:rsid w:val="000262E2"/>
    <w:rsid w:val="000264FF"/>
    <w:rsid w:val="00026617"/>
    <w:rsid w:val="000276ED"/>
    <w:rsid w:val="000316AE"/>
    <w:rsid w:val="0003187C"/>
    <w:rsid w:val="0003253E"/>
    <w:rsid w:val="00032874"/>
    <w:rsid w:val="00032BA1"/>
    <w:rsid w:val="00032BE8"/>
    <w:rsid w:val="00032C05"/>
    <w:rsid w:val="000334D5"/>
    <w:rsid w:val="00033ADB"/>
    <w:rsid w:val="00033F65"/>
    <w:rsid w:val="0003464D"/>
    <w:rsid w:val="000349D2"/>
    <w:rsid w:val="00036D2E"/>
    <w:rsid w:val="00037609"/>
    <w:rsid w:val="00037872"/>
    <w:rsid w:val="00037D6E"/>
    <w:rsid w:val="00040039"/>
    <w:rsid w:val="0004064D"/>
    <w:rsid w:val="00041715"/>
    <w:rsid w:val="00041894"/>
    <w:rsid w:val="00043BE8"/>
    <w:rsid w:val="00043D26"/>
    <w:rsid w:val="000455DE"/>
    <w:rsid w:val="00045C31"/>
    <w:rsid w:val="00046CB4"/>
    <w:rsid w:val="0004730A"/>
    <w:rsid w:val="000473F3"/>
    <w:rsid w:val="00053E10"/>
    <w:rsid w:val="00053E67"/>
    <w:rsid w:val="000559D6"/>
    <w:rsid w:val="00055F14"/>
    <w:rsid w:val="00057CEF"/>
    <w:rsid w:val="00061B22"/>
    <w:rsid w:val="00061BBD"/>
    <w:rsid w:val="000637F1"/>
    <w:rsid w:val="000643A3"/>
    <w:rsid w:val="00064C4D"/>
    <w:rsid w:val="00065037"/>
    <w:rsid w:val="000650E9"/>
    <w:rsid w:val="00065504"/>
    <w:rsid w:val="00066227"/>
    <w:rsid w:val="000664D1"/>
    <w:rsid w:val="000664EF"/>
    <w:rsid w:val="00066E99"/>
    <w:rsid w:val="000674DF"/>
    <w:rsid w:val="00067AEA"/>
    <w:rsid w:val="00070048"/>
    <w:rsid w:val="00070A96"/>
    <w:rsid w:val="00070CFC"/>
    <w:rsid w:val="00073DD0"/>
    <w:rsid w:val="00073DE9"/>
    <w:rsid w:val="00073F9D"/>
    <w:rsid w:val="00074034"/>
    <w:rsid w:val="000777BA"/>
    <w:rsid w:val="000779A6"/>
    <w:rsid w:val="00077FC8"/>
    <w:rsid w:val="000807E9"/>
    <w:rsid w:val="00080E19"/>
    <w:rsid w:val="000820E6"/>
    <w:rsid w:val="00082C68"/>
    <w:rsid w:val="000834BC"/>
    <w:rsid w:val="00083827"/>
    <w:rsid w:val="0008472C"/>
    <w:rsid w:val="00085991"/>
    <w:rsid w:val="0009138D"/>
    <w:rsid w:val="0009185D"/>
    <w:rsid w:val="00091945"/>
    <w:rsid w:val="00096434"/>
    <w:rsid w:val="00096BD6"/>
    <w:rsid w:val="00096DF9"/>
    <w:rsid w:val="000A1557"/>
    <w:rsid w:val="000A2B49"/>
    <w:rsid w:val="000A2CC4"/>
    <w:rsid w:val="000A311B"/>
    <w:rsid w:val="000A3366"/>
    <w:rsid w:val="000A424C"/>
    <w:rsid w:val="000A440D"/>
    <w:rsid w:val="000A5A69"/>
    <w:rsid w:val="000A761A"/>
    <w:rsid w:val="000B1A5C"/>
    <w:rsid w:val="000B503C"/>
    <w:rsid w:val="000B663A"/>
    <w:rsid w:val="000B7647"/>
    <w:rsid w:val="000B7F09"/>
    <w:rsid w:val="000C0A8D"/>
    <w:rsid w:val="000C1852"/>
    <w:rsid w:val="000C1CE1"/>
    <w:rsid w:val="000C25D7"/>
    <w:rsid w:val="000C2EE8"/>
    <w:rsid w:val="000C5321"/>
    <w:rsid w:val="000C5385"/>
    <w:rsid w:val="000C59E7"/>
    <w:rsid w:val="000C5FF3"/>
    <w:rsid w:val="000C7FEC"/>
    <w:rsid w:val="000D0D29"/>
    <w:rsid w:val="000D1931"/>
    <w:rsid w:val="000D1BE0"/>
    <w:rsid w:val="000D1EB2"/>
    <w:rsid w:val="000D2AF3"/>
    <w:rsid w:val="000D372F"/>
    <w:rsid w:val="000D47EA"/>
    <w:rsid w:val="000D5724"/>
    <w:rsid w:val="000D6CF4"/>
    <w:rsid w:val="000D6E31"/>
    <w:rsid w:val="000D6E6B"/>
    <w:rsid w:val="000D7295"/>
    <w:rsid w:val="000D7322"/>
    <w:rsid w:val="000D7984"/>
    <w:rsid w:val="000E0A92"/>
    <w:rsid w:val="000E1BF0"/>
    <w:rsid w:val="000E2F13"/>
    <w:rsid w:val="000E4B8B"/>
    <w:rsid w:val="000E4E7B"/>
    <w:rsid w:val="000E576D"/>
    <w:rsid w:val="000E5E41"/>
    <w:rsid w:val="000E6E70"/>
    <w:rsid w:val="000E72B3"/>
    <w:rsid w:val="000E7376"/>
    <w:rsid w:val="000F15E3"/>
    <w:rsid w:val="000F179A"/>
    <w:rsid w:val="000F1A5A"/>
    <w:rsid w:val="000F3934"/>
    <w:rsid w:val="000F6831"/>
    <w:rsid w:val="000F7A55"/>
    <w:rsid w:val="0010237B"/>
    <w:rsid w:val="0010277B"/>
    <w:rsid w:val="00103345"/>
    <w:rsid w:val="001034EE"/>
    <w:rsid w:val="00103ADC"/>
    <w:rsid w:val="001042FE"/>
    <w:rsid w:val="001047DB"/>
    <w:rsid w:val="00104CAF"/>
    <w:rsid w:val="00104F00"/>
    <w:rsid w:val="001071F9"/>
    <w:rsid w:val="00107BB5"/>
    <w:rsid w:val="001106DC"/>
    <w:rsid w:val="00110B2F"/>
    <w:rsid w:val="001119E6"/>
    <w:rsid w:val="00111D7E"/>
    <w:rsid w:val="0011270B"/>
    <w:rsid w:val="00114231"/>
    <w:rsid w:val="001153B8"/>
    <w:rsid w:val="00116D50"/>
    <w:rsid w:val="00116F02"/>
    <w:rsid w:val="00117024"/>
    <w:rsid w:val="0011785E"/>
    <w:rsid w:val="00120AA1"/>
    <w:rsid w:val="00120F7E"/>
    <w:rsid w:val="00121DAE"/>
    <w:rsid w:val="001228AE"/>
    <w:rsid w:val="00123C84"/>
    <w:rsid w:val="001244BC"/>
    <w:rsid w:val="001247C7"/>
    <w:rsid w:val="00126792"/>
    <w:rsid w:val="00126E66"/>
    <w:rsid w:val="00130100"/>
    <w:rsid w:val="00130989"/>
    <w:rsid w:val="0013193A"/>
    <w:rsid w:val="00131EE2"/>
    <w:rsid w:val="001338E3"/>
    <w:rsid w:val="0013585D"/>
    <w:rsid w:val="00137A90"/>
    <w:rsid w:val="0014129E"/>
    <w:rsid w:val="00141D78"/>
    <w:rsid w:val="00142DA4"/>
    <w:rsid w:val="00144053"/>
    <w:rsid w:val="00144208"/>
    <w:rsid w:val="001451E5"/>
    <w:rsid w:val="0014600B"/>
    <w:rsid w:val="00146381"/>
    <w:rsid w:val="001500B0"/>
    <w:rsid w:val="001518DC"/>
    <w:rsid w:val="001542B3"/>
    <w:rsid w:val="001545A0"/>
    <w:rsid w:val="00154D8F"/>
    <w:rsid w:val="0015537A"/>
    <w:rsid w:val="0015546E"/>
    <w:rsid w:val="00155A5A"/>
    <w:rsid w:val="00156187"/>
    <w:rsid w:val="0015798E"/>
    <w:rsid w:val="00160C45"/>
    <w:rsid w:val="00164B2A"/>
    <w:rsid w:val="001655BB"/>
    <w:rsid w:val="00166184"/>
    <w:rsid w:val="00166A02"/>
    <w:rsid w:val="0016724B"/>
    <w:rsid w:val="00167C0F"/>
    <w:rsid w:val="00170BD9"/>
    <w:rsid w:val="0017135E"/>
    <w:rsid w:val="00172AA7"/>
    <w:rsid w:val="00173170"/>
    <w:rsid w:val="0017330A"/>
    <w:rsid w:val="0017433B"/>
    <w:rsid w:val="001758B4"/>
    <w:rsid w:val="001760A6"/>
    <w:rsid w:val="001801CB"/>
    <w:rsid w:val="001802DD"/>
    <w:rsid w:val="001803D6"/>
    <w:rsid w:val="0018162A"/>
    <w:rsid w:val="00181F81"/>
    <w:rsid w:val="001822DC"/>
    <w:rsid w:val="00184180"/>
    <w:rsid w:val="00185134"/>
    <w:rsid w:val="00185AE3"/>
    <w:rsid w:val="001862D3"/>
    <w:rsid w:val="00186940"/>
    <w:rsid w:val="00186D60"/>
    <w:rsid w:val="00187E4E"/>
    <w:rsid w:val="0019045D"/>
    <w:rsid w:val="00190477"/>
    <w:rsid w:val="00190544"/>
    <w:rsid w:val="00190F12"/>
    <w:rsid w:val="00193276"/>
    <w:rsid w:val="0019460B"/>
    <w:rsid w:val="00195697"/>
    <w:rsid w:val="0019610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469"/>
    <w:rsid w:val="001C2C44"/>
    <w:rsid w:val="001C3C0F"/>
    <w:rsid w:val="001C4089"/>
    <w:rsid w:val="001C4AD1"/>
    <w:rsid w:val="001C57C5"/>
    <w:rsid w:val="001C70F5"/>
    <w:rsid w:val="001C7C18"/>
    <w:rsid w:val="001D0A52"/>
    <w:rsid w:val="001D3777"/>
    <w:rsid w:val="001D48CA"/>
    <w:rsid w:val="001D4CE3"/>
    <w:rsid w:val="001D50DE"/>
    <w:rsid w:val="001D5D4F"/>
    <w:rsid w:val="001D6423"/>
    <w:rsid w:val="001D73D0"/>
    <w:rsid w:val="001E0A9A"/>
    <w:rsid w:val="001E0CA0"/>
    <w:rsid w:val="001E1DAA"/>
    <w:rsid w:val="001E3961"/>
    <w:rsid w:val="001E56CA"/>
    <w:rsid w:val="001E60DD"/>
    <w:rsid w:val="001E6171"/>
    <w:rsid w:val="001E7C99"/>
    <w:rsid w:val="001F1233"/>
    <w:rsid w:val="001F1EB2"/>
    <w:rsid w:val="001F2097"/>
    <w:rsid w:val="001F2629"/>
    <w:rsid w:val="001F2824"/>
    <w:rsid w:val="001F3E84"/>
    <w:rsid w:val="001F4066"/>
    <w:rsid w:val="001F4AE8"/>
    <w:rsid w:val="001F63CD"/>
    <w:rsid w:val="001F69C1"/>
    <w:rsid w:val="001F6A2D"/>
    <w:rsid w:val="001F6D2B"/>
    <w:rsid w:val="001F7EBE"/>
    <w:rsid w:val="002000CF"/>
    <w:rsid w:val="00201466"/>
    <w:rsid w:val="00201571"/>
    <w:rsid w:val="00201DD0"/>
    <w:rsid w:val="002022E9"/>
    <w:rsid w:val="002041FE"/>
    <w:rsid w:val="00204544"/>
    <w:rsid w:val="00205C63"/>
    <w:rsid w:val="00207B21"/>
    <w:rsid w:val="0021059A"/>
    <w:rsid w:val="00211747"/>
    <w:rsid w:val="00211C43"/>
    <w:rsid w:val="00211D52"/>
    <w:rsid w:val="002120DE"/>
    <w:rsid w:val="002135A4"/>
    <w:rsid w:val="002147C0"/>
    <w:rsid w:val="0021581E"/>
    <w:rsid w:val="00215D95"/>
    <w:rsid w:val="00216790"/>
    <w:rsid w:val="00216EDB"/>
    <w:rsid w:val="00217241"/>
    <w:rsid w:val="00217C3F"/>
    <w:rsid w:val="0022064F"/>
    <w:rsid w:val="00224D20"/>
    <w:rsid w:val="00225BFC"/>
    <w:rsid w:val="00226099"/>
    <w:rsid w:val="00230999"/>
    <w:rsid w:val="00230BA1"/>
    <w:rsid w:val="002311AB"/>
    <w:rsid w:val="0023211D"/>
    <w:rsid w:val="002327C5"/>
    <w:rsid w:val="00232C6C"/>
    <w:rsid w:val="00233453"/>
    <w:rsid w:val="00233C9B"/>
    <w:rsid w:val="0023427E"/>
    <w:rsid w:val="00234716"/>
    <w:rsid w:val="002369A8"/>
    <w:rsid w:val="00237359"/>
    <w:rsid w:val="00237698"/>
    <w:rsid w:val="002377E6"/>
    <w:rsid w:val="00240C94"/>
    <w:rsid w:val="00240CD8"/>
    <w:rsid w:val="00242992"/>
    <w:rsid w:val="00244CF6"/>
    <w:rsid w:val="00245146"/>
    <w:rsid w:val="0024576F"/>
    <w:rsid w:val="00245912"/>
    <w:rsid w:val="00245CBF"/>
    <w:rsid w:val="00246A3E"/>
    <w:rsid w:val="00246A5E"/>
    <w:rsid w:val="00246B58"/>
    <w:rsid w:val="00247447"/>
    <w:rsid w:val="00251E98"/>
    <w:rsid w:val="00253425"/>
    <w:rsid w:val="00253CFC"/>
    <w:rsid w:val="002553A6"/>
    <w:rsid w:val="00255ABD"/>
    <w:rsid w:val="00255CE6"/>
    <w:rsid w:val="00256066"/>
    <w:rsid w:val="002560E0"/>
    <w:rsid w:val="0025621C"/>
    <w:rsid w:val="00256405"/>
    <w:rsid w:val="00256E8F"/>
    <w:rsid w:val="002573FF"/>
    <w:rsid w:val="00257DC2"/>
    <w:rsid w:val="00261C1C"/>
    <w:rsid w:val="00262CF1"/>
    <w:rsid w:val="00263282"/>
    <w:rsid w:val="002634DB"/>
    <w:rsid w:val="00263922"/>
    <w:rsid w:val="002639EB"/>
    <w:rsid w:val="00263CE9"/>
    <w:rsid w:val="002649DA"/>
    <w:rsid w:val="002654B9"/>
    <w:rsid w:val="00265895"/>
    <w:rsid w:val="00267E4D"/>
    <w:rsid w:val="00270CCE"/>
    <w:rsid w:val="00271320"/>
    <w:rsid w:val="0027138B"/>
    <w:rsid w:val="00272058"/>
    <w:rsid w:val="002721CE"/>
    <w:rsid w:val="00272328"/>
    <w:rsid w:val="002724E9"/>
    <w:rsid w:val="00272DBA"/>
    <w:rsid w:val="0027337D"/>
    <w:rsid w:val="002735C0"/>
    <w:rsid w:val="00273AEF"/>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16ED"/>
    <w:rsid w:val="00292BE1"/>
    <w:rsid w:val="00292DD0"/>
    <w:rsid w:val="00293673"/>
    <w:rsid w:val="00293C62"/>
    <w:rsid w:val="00294193"/>
    <w:rsid w:val="002941DA"/>
    <w:rsid w:val="002952A4"/>
    <w:rsid w:val="00295337"/>
    <w:rsid w:val="00295CAA"/>
    <w:rsid w:val="00296159"/>
    <w:rsid w:val="00296497"/>
    <w:rsid w:val="00296A30"/>
    <w:rsid w:val="002A05A5"/>
    <w:rsid w:val="002A1053"/>
    <w:rsid w:val="002A2A43"/>
    <w:rsid w:val="002A3621"/>
    <w:rsid w:val="002A481E"/>
    <w:rsid w:val="002A54B6"/>
    <w:rsid w:val="002A5633"/>
    <w:rsid w:val="002A5655"/>
    <w:rsid w:val="002A5F10"/>
    <w:rsid w:val="002A6552"/>
    <w:rsid w:val="002A65D2"/>
    <w:rsid w:val="002B05D6"/>
    <w:rsid w:val="002B0C01"/>
    <w:rsid w:val="002B0C79"/>
    <w:rsid w:val="002B2811"/>
    <w:rsid w:val="002B286C"/>
    <w:rsid w:val="002B3037"/>
    <w:rsid w:val="002B349F"/>
    <w:rsid w:val="002B4586"/>
    <w:rsid w:val="002B5783"/>
    <w:rsid w:val="002B58CC"/>
    <w:rsid w:val="002B6956"/>
    <w:rsid w:val="002B7D7C"/>
    <w:rsid w:val="002C0799"/>
    <w:rsid w:val="002C0EF1"/>
    <w:rsid w:val="002C1199"/>
    <w:rsid w:val="002C14B5"/>
    <w:rsid w:val="002C1A5E"/>
    <w:rsid w:val="002C1D47"/>
    <w:rsid w:val="002C1E18"/>
    <w:rsid w:val="002C2D3B"/>
    <w:rsid w:val="002C4017"/>
    <w:rsid w:val="002C4826"/>
    <w:rsid w:val="002C4EA8"/>
    <w:rsid w:val="002C5010"/>
    <w:rsid w:val="002C64DE"/>
    <w:rsid w:val="002C6D0A"/>
    <w:rsid w:val="002C6F6D"/>
    <w:rsid w:val="002C74B0"/>
    <w:rsid w:val="002C77C4"/>
    <w:rsid w:val="002C7BA0"/>
    <w:rsid w:val="002D08F0"/>
    <w:rsid w:val="002D0E7C"/>
    <w:rsid w:val="002D35D0"/>
    <w:rsid w:val="002D47BA"/>
    <w:rsid w:val="002D5D54"/>
    <w:rsid w:val="002D671D"/>
    <w:rsid w:val="002D7329"/>
    <w:rsid w:val="002E1691"/>
    <w:rsid w:val="002E1768"/>
    <w:rsid w:val="002E20DB"/>
    <w:rsid w:val="002E21EC"/>
    <w:rsid w:val="002E2896"/>
    <w:rsid w:val="002E3570"/>
    <w:rsid w:val="002E4879"/>
    <w:rsid w:val="002E499B"/>
    <w:rsid w:val="002E5CD0"/>
    <w:rsid w:val="002E5EA4"/>
    <w:rsid w:val="002E5F5F"/>
    <w:rsid w:val="002E7034"/>
    <w:rsid w:val="002E73B7"/>
    <w:rsid w:val="002E7F52"/>
    <w:rsid w:val="002F06E6"/>
    <w:rsid w:val="002F08E8"/>
    <w:rsid w:val="002F1618"/>
    <w:rsid w:val="002F40AD"/>
    <w:rsid w:val="002F647F"/>
    <w:rsid w:val="002F6C80"/>
    <w:rsid w:val="002F710E"/>
    <w:rsid w:val="00301F4B"/>
    <w:rsid w:val="003021DC"/>
    <w:rsid w:val="00302446"/>
    <w:rsid w:val="00304372"/>
    <w:rsid w:val="0030583D"/>
    <w:rsid w:val="00306241"/>
    <w:rsid w:val="00306AA8"/>
    <w:rsid w:val="00307B50"/>
    <w:rsid w:val="0031090B"/>
    <w:rsid w:val="00310A27"/>
    <w:rsid w:val="00310D47"/>
    <w:rsid w:val="003113D6"/>
    <w:rsid w:val="0031345A"/>
    <w:rsid w:val="003145F6"/>
    <w:rsid w:val="00314BBD"/>
    <w:rsid w:val="003152C9"/>
    <w:rsid w:val="0031547A"/>
    <w:rsid w:val="00315A10"/>
    <w:rsid w:val="0032091D"/>
    <w:rsid w:val="00320BF1"/>
    <w:rsid w:val="003218ED"/>
    <w:rsid w:val="00322B47"/>
    <w:rsid w:val="00323006"/>
    <w:rsid w:val="0032353D"/>
    <w:rsid w:val="00325217"/>
    <w:rsid w:val="003264A6"/>
    <w:rsid w:val="0032705E"/>
    <w:rsid w:val="00327812"/>
    <w:rsid w:val="00327930"/>
    <w:rsid w:val="00327FAF"/>
    <w:rsid w:val="00330A87"/>
    <w:rsid w:val="00330D40"/>
    <w:rsid w:val="00330DE5"/>
    <w:rsid w:val="00332037"/>
    <w:rsid w:val="00333105"/>
    <w:rsid w:val="003337BA"/>
    <w:rsid w:val="00333A75"/>
    <w:rsid w:val="00333AF7"/>
    <w:rsid w:val="003341FF"/>
    <w:rsid w:val="003347D3"/>
    <w:rsid w:val="00334847"/>
    <w:rsid w:val="00335C77"/>
    <w:rsid w:val="003406A9"/>
    <w:rsid w:val="003414C6"/>
    <w:rsid w:val="00341E96"/>
    <w:rsid w:val="00342949"/>
    <w:rsid w:val="00343270"/>
    <w:rsid w:val="00343F91"/>
    <w:rsid w:val="00344B97"/>
    <w:rsid w:val="00345525"/>
    <w:rsid w:val="0034572A"/>
    <w:rsid w:val="00346B98"/>
    <w:rsid w:val="00346CBB"/>
    <w:rsid w:val="00347CFE"/>
    <w:rsid w:val="00347E12"/>
    <w:rsid w:val="00351E04"/>
    <w:rsid w:val="00352265"/>
    <w:rsid w:val="003538D6"/>
    <w:rsid w:val="00353D29"/>
    <w:rsid w:val="00354BB6"/>
    <w:rsid w:val="00354D5F"/>
    <w:rsid w:val="00355948"/>
    <w:rsid w:val="00355F66"/>
    <w:rsid w:val="00357D29"/>
    <w:rsid w:val="0036128B"/>
    <w:rsid w:val="003612C1"/>
    <w:rsid w:val="0036148B"/>
    <w:rsid w:val="003617E0"/>
    <w:rsid w:val="00361B9E"/>
    <w:rsid w:val="00361DC1"/>
    <w:rsid w:val="00361E32"/>
    <w:rsid w:val="0036279E"/>
    <w:rsid w:val="00362C14"/>
    <w:rsid w:val="00362FCF"/>
    <w:rsid w:val="00363096"/>
    <w:rsid w:val="0036315D"/>
    <w:rsid w:val="00363273"/>
    <w:rsid w:val="0036382D"/>
    <w:rsid w:val="003651A0"/>
    <w:rsid w:val="00366305"/>
    <w:rsid w:val="00366951"/>
    <w:rsid w:val="0036709E"/>
    <w:rsid w:val="00367F8F"/>
    <w:rsid w:val="003704EB"/>
    <w:rsid w:val="00371579"/>
    <w:rsid w:val="003732C3"/>
    <w:rsid w:val="003742A0"/>
    <w:rsid w:val="00374776"/>
    <w:rsid w:val="00374AC1"/>
    <w:rsid w:val="00375A23"/>
    <w:rsid w:val="00375B66"/>
    <w:rsid w:val="00376492"/>
    <w:rsid w:val="0038168D"/>
    <w:rsid w:val="00382109"/>
    <w:rsid w:val="0038288A"/>
    <w:rsid w:val="0038298D"/>
    <w:rsid w:val="00382A8C"/>
    <w:rsid w:val="00382B7A"/>
    <w:rsid w:val="00383667"/>
    <w:rsid w:val="00386AFA"/>
    <w:rsid w:val="00386B9F"/>
    <w:rsid w:val="0039002B"/>
    <w:rsid w:val="003905D3"/>
    <w:rsid w:val="0039104A"/>
    <w:rsid w:val="003918B9"/>
    <w:rsid w:val="00393C86"/>
    <w:rsid w:val="00394EE2"/>
    <w:rsid w:val="00395192"/>
    <w:rsid w:val="003959DE"/>
    <w:rsid w:val="00395B28"/>
    <w:rsid w:val="00395FD7"/>
    <w:rsid w:val="00396362"/>
    <w:rsid w:val="003967CE"/>
    <w:rsid w:val="00396A08"/>
    <w:rsid w:val="00396C72"/>
    <w:rsid w:val="003A0001"/>
    <w:rsid w:val="003A2B84"/>
    <w:rsid w:val="003A2D08"/>
    <w:rsid w:val="003A311D"/>
    <w:rsid w:val="003A3668"/>
    <w:rsid w:val="003A39CE"/>
    <w:rsid w:val="003A3B04"/>
    <w:rsid w:val="003A3C8C"/>
    <w:rsid w:val="003B08CE"/>
    <w:rsid w:val="003B0A77"/>
    <w:rsid w:val="003B10D7"/>
    <w:rsid w:val="003B2CC5"/>
    <w:rsid w:val="003B3B88"/>
    <w:rsid w:val="003B5026"/>
    <w:rsid w:val="003C0403"/>
    <w:rsid w:val="003C0EB1"/>
    <w:rsid w:val="003C34FA"/>
    <w:rsid w:val="003C37C0"/>
    <w:rsid w:val="003C38AF"/>
    <w:rsid w:val="003C425A"/>
    <w:rsid w:val="003C48D2"/>
    <w:rsid w:val="003C5410"/>
    <w:rsid w:val="003C5FDA"/>
    <w:rsid w:val="003C6001"/>
    <w:rsid w:val="003C739B"/>
    <w:rsid w:val="003C73C9"/>
    <w:rsid w:val="003D01CB"/>
    <w:rsid w:val="003D088A"/>
    <w:rsid w:val="003D0D72"/>
    <w:rsid w:val="003D1895"/>
    <w:rsid w:val="003D4025"/>
    <w:rsid w:val="003D5A39"/>
    <w:rsid w:val="003D5D81"/>
    <w:rsid w:val="003D6128"/>
    <w:rsid w:val="003D658E"/>
    <w:rsid w:val="003D6812"/>
    <w:rsid w:val="003D6C34"/>
    <w:rsid w:val="003E03E5"/>
    <w:rsid w:val="003E06D9"/>
    <w:rsid w:val="003E0CD7"/>
    <w:rsid w:val="003E18AA"/>
    <w:rsid w:val="003E195C"/>
    <w:rsid w:val="003E1A6E"/>
    <w:rsid w:val="003E30A4"/>
    <w:rsid w:val="003E31F5"/>
    <w:rsid w:val="003E4992"/>
    <w:rsid w:val="003E4DC6"/>
    <w:rsid w:val="003E54F9"/>
    <w:rsid w:val="003E558F"/>
    <w:rsid w:val="003E63D8"/>
    <w:rsid w:val="003E77C9"/>
    <w:rsid w:val="003E7C1F"/>
    <w:rsid w:val="003F093B"/>
    <w:rsid w:val="003F224C"/>
    <w:rsid w:val="003F2A0E"/>
    <w:rsid w:val="003F45CC"/>
    <w:rsid w:val="003F5036"/>
    <w:rsid w:val="003F6BB5"/>
    <w:rsid w:val="003F76FE"/>
    <w:rsid w:val="0040053C"/>
    <w:rsid w:val="00400C02"/>
    <w:rsid w:val="00400C96"/>
    <w:rsid w:val="00401304"/>
    <w:rsid w:val="00401997"/>
    <w:rsid w:val="00402708"/>
    <w:rsid w:val="0040374D"/>
    <w:rsid w:val="00404097"/>
    <w:rsid w:val="0040462B"/>
    <w:rsid w:val="00404EDB"/>
    <w:rsid w:val="00405BC6"/>
    <w:rsid w:val="00407AE6"/>
    <w:rsid w:val="004105A1"/>
    <w:rsid w:val="004105CC"/>
    <w:rsid w:val="00410BA4"/>
    <w:rsid w:val="00410BD0"/>
    <w:rsid w:val="004111AB"/>
    <w:rsid w:val="004112E4"/>
    <w:rsid w:val="0041271D"/>
    <w:rsid w:val="00413307"/>
    <w:rsid w:val="004137FC"/>
    <w:rsid w:val="00413FD1"/>
    <w:rsid w:val="00415065"/>
    <w:rsid w:val="004162E3"/>
    <w:rsid w:val="00416613"/>
    <w:rsid w:val="00417498"/>
    <w:rsid w:val="00417805"/>
    <w:rsid w:val="0041795D"/>
    <w:rsid w:val="004179F6"/>
    <w:rsid w:val="0042199E"/>
    <w:rsid w:val="00421ED5"/>
    <w:rsid w:val="00422614"/>
    <w:rsid w:val="00425363"/>
    <w:rsid w:val="00426B87"/>
    <w:rsid w:val="00430783"/>
    <w:rsid w:val="00431758"/>
    <w:rsid w:val="00431DD1"/>
    <w:rsid w:val="00433BC2"/>
    <w:rsid w:val="004350F8"/>
    <w:rsid w:val="004352D1"/>
    <w:rsid w:val="004357AA"/>
    <w:rsid w:val="00435D2E"/>
    <w:rsid w:val="00436045"/>
    <w:rsid w:val="00436431"/>
    <w:rsid w:val="00443372"/>
    <w:rsid w:val="0044368A"/>
    <w:rsid w:val="004443B8"/>
    <w:rsid w:val="00444F33"/>
    <w:rsid w:val="00445A4B"/>
    <w:rsid w:val="00445F02"/>
    <w:rsid w:val="00446C2F"/>
    <w:rsid w:val="00450233"/>
    <w:rsid w:val="00450422"/>
    <w:rsid w:val="00450B87"/>
    <w:rsid w:val="00450BA6"/>
    <w:rsid w:val="00451299"/>
    <w:rsid w:val="00451FF4"/>
    <w:rsid w:val="00452C88"/>
    <w:rsid w:val="00453223"/>
    <w:rsid w:val="00453BB9"/>
    <w:rsid w:val="0045416B"/>
    <w:rsid w:val="004546E0"/>
    <w:rsid w:val="00455B3E"/>
    <w:rsid w:val="00456714"/>
    <w:rsid w:val="004568FC"/>
    <w:rsid w:val="00456FBD"/>
    <w:rsid w:val="00457470"/>
    <w:rsid w:val="00457F6E"/>
    <w:rsid w:val="004602E5"/>
    <w:rsid w:val="00461460"/>
    <w:rsid w:val="00462866"/>
    <w:rsid w:val="00463444"/>
    <w:rsid w:val="004635AA"/>
    <w:rsid w:val="00463A36"/>
    <w:rsid w:val="00465296"/>
    <w:rsid w:val="00465619"/>
    <w:rsid w:val="00465BE6"/>
    <w:rsid w:val="00466112"/>
    <w:rsid w:val="004661B6"/>
    <w:rsid w:val="00466EAF"/>
    <w:rsid w:val="004671E1"/>
    <w:rsid w:val="004674C7"/>
    <w:rsid w:val="00467EB6"/>
    <w:rsid w:val="0047021E"/>
    <w:rsid w:val="00470991"/>
    <w:rsid w:val="00471CA6"/>
    <w:rsid w:val="004720F6"/>
    <w:rsid w:val="00472129"/>
    <w:rsid w:val="0047216A"/>
    <w:rsid w:val="00472E3F"/>
    <w:rsid w:val="004734A2"/>
    <w:rsid w:val="0047725F"/>
    <w:rsid w:val="004776A5"/>
    <w:rsid w:val="00477C52"/>
    <w:rsid w:val="004806EB"/>
    <w:rsid w:val="00481846"/>
    <w:rsid w:val="00481AEF"/>
    <w:rsid w:val="004835CA"/>
    <w:rsid w:val="00483DA3"/>
    <w:rsid w:val="00485A8B"/>
    <w:rsid w:val="004872EA"/>
    <w:rsid w:val="004872ED"/>
    <w:rsid w:val="00487615"/>
    <w:rsid w:val="0049011F"/>
    <w:rsid w:val="00492D40"/>
    <w:rsid w:val="004931A9"/>
    <w:rsid w:val="00493364"/>
    <w:rsid w:val="00493E93"/>
    <w:rsid w:val="004944D8"/>
    <w:rsid w:val="00494771"/>
    <w:rsid w:val="004949E5"/>
    <w:rsid w:val="0049539D"/>
    <w:rsid w:val="0049558C"/>
    <w:rsid w:val="00496693"/>
    <w:rsid w:val="0049695E"/>
    <w:rsid w:val="004A1826"/>
    <w:rsid w:val="004A1D7A"/>
    <w:rsid w:val="004A1F73"/>
    <w:rsid w:val="004A2ADA"/>
    <w:rsid w:val="004A3BFF"/>
    <w:rsid w:val="004A3EB7"/>
    <w:rsid w:val="004A4415"/>
    <w:rsid w:val="004A4D80"/>
    <w:rsid w:val="004A5419"/>
    <w:rsid w:val="004A5E8C"/>
    <w:rsid w:val="004A6115"/>
    <w:rsid w:val="004A6A58"/>
    <w:rsid w:val="004B0B53"/>
    <w:rsid w:val="004B120D"/>
    <w:rsid w:val="004B2EDC"/>
    <w:rsid w:val="004B4D41"/>
    <w:rsid w:val="004B53B3"/>
    <w:rsid w:val="004B565A"/>
    <w:rsid w:val="004B5C0F"/>
    <w:rsid w:val="004B5D91"/>
    <w:rsid w:val="004B70D9"/>
    <w:rsid w:val="004B7CA6"/>
    <w:rsid w:val="004C1A08"/>
    <w:rsid w:val="004C1C13"/>
    <w:rsid w:val="004C208C"/>
    <w:rsid w:val="004C37D9"/>
    <w:rsid w:val="004C3E18"/>
    <w:rsid w:val="004C55E7"/>
    <w:rsid w:val="004C579F"/>
    <w:rsid w:val="004C5B01"/>
    <w:rsid w:val="004C637E"/>
    <w:rsid w:val="004C64CB"/>
    <w:rsid w:val="004C734E"/>
    <w:rsid w:val="004C7B08"/>
    <w:rsid w:val="004D147C"/>
    <w:rsid w:val="004D2805"/>
    <w:rsid w:val="004D2C2B"/>
    <w:rsid w:val="004D38D9"/>
    <w:rsid w:val="004D5263"/>
    <w:rsid w:val="004D5CBE"/>
    <w:rsid w:val="004D5DAB"/>
    <w:rsid w:val="004D6612"/>
    <w:rsid w:val="004E0DF1"/>
    <w:rsid w:val="004E251F"/>
    <w:rsid w:val="004E4E9B"/>
    <w:rsid w:val="004E5283"/>
    <w:rsid w:val="004E562A"/>
    <w:rsid w:val="004E7785"/>
    <w:rsid w:val="004E7B4B"/>
    <w:rsid w:val="004F1130"/>
    <w:rsid w:val="004F37B6"/>
    <w:rsid w:val="004F3F8D"/>
    <w:rsid w:val="004F4499"/>
    <w:rsid w:val="004F531E"/>
    <w:rsid w:val="004F5A92"/>
    <w:rsid w:val="004F6F3F"/>
    <w:rsid w:val="004F71FB"/>
    <w:rsid w:val="004F76CE"/>
    <w:rsid w:val="004F7D4D"/>
    <w:rsid w:val="00500A75"/>
    <w:rsid w:val="0050210A"/>
    <w:rsid w:val="00502881"/>
    <w:rsid w:val="00503515"/>
    <w:rsid w:val="00503A58"/>
    <w:rsid w:val="00504230"/>
    <w:rsid w:val="00504C2D"/>
    <w:rsid w:val="005050B8"/>
    <w:rsid w:val="005059D5"/>
    <w:rsid w:val="00507771"/>
    <w:rsid w:val="0051092B"/>
    <w:rsid w:val="00510B4E"/>
    <w:rsid w:val="00510D45"/>
    <w:rsid w:val="00510F38"/>
    <w:rsid w:val="00511709"/>
    <w:rsid w:val="005154CF"/>
    <w:rsid w:val="00516D51"/>
    <w:rsid w:val="00517C4F"/>
    <w:rsid w:val="00520269"/>
    <w:rsid w:val="00521D25"/>
    <w:rsid w:val="00522E7C"/>
    <w:rsid w:val="0052313C"/>
    <w:rsid w:val="005239D7"/>
    <w:rsid w:val="00523C2D"/>
    <w:rsid w:val="00523DA4"/>
    <w:rsid w:val="00524505"/>
    <w:rsid w:val="00524FEB"/>
    <w:rsid w:val="00526CAB"/>
    <w:rsid w:val="00527C35"/>
    <w:rsid w:val="005308CC"/>
    <w:rsid w:val="0053172A"/>
    <w:rsid w:val="00531EB9"/>
    <w:rsid w:val="00532A21"/>
    <w:rsid w:val="00532BF6"/>
    <w:rsid w:val="005336B1"/>
    <w:rsid w:val="00533C1E"/>
    <w:rsid w:val="00534C9A"/>
    <w:rsid w:val="00536FC2"/>
    <w:rsid w:val="0053765E"/>
    <w:rsid w:val="00537BCC"/>
    <w:rsid w:val="00540A3B"/>
    <w:rsid w:val="00542CFF"/>
    <w:rsid w:val="00543E6C"/>
    <w:rsid w:val="005447E6"/>
    <w:rsid w:val="00544B0A"/>
    <w:rsid w:val="005452E5"/>
    <w:rsid w:val="00545373"/>
    <w:rsid w:val="0054648C"/>
    <w:rsid w:val="00547855"/>
    <w:rsid w:val="00547E39"/>
    <w:rsid w:val="005500FE"/>
    <w:rsid w:val="00550E5F"/>
    <w:rsid w:val="00551011"/>
    <w:rsid w:val="005515F9"/>
    <w:rsid w:val="005520B1"/>
    <w:rsid w:val="005521C4"/>
    <w:rsid w:val="00555E21"/>
    <w:rsid w:val="00556149"/>
    <w:rsid w:val="00560AB1"/>
    <w:rsid w:val="00560ED9"/>
    <w:rsid w:val="00560F8A"/>
    <w:rsid w:val="00562ECC"/>
    <w:rsid w:val="00564EC2"/>
    <w:rsid w:val="00565363"/>
    <w:rsid w:val="005653E7"/>
    <w:rsid w:val="00565538"/>
    <w:rsid w:val="00565D95"/>
    <w:rsid w:val="0056640C"/>
    <w:rsid w:val="00566C8F"/>
    <w:rsid w:val="005677B6"/>
    <w:rsid w:val="00567B06"/>
    <w:rsid w:val="00567CF7"/>
    <w:rsid w:val="00567E50"/>
    <w:rsid w:val="0057201A"/>
    <w:rsid w:val="00572680"/>
    <w:rsid w:val="00572729"/>
    <w:rsid w:val="0057334D"/>
    <w:rsid w:val="005736CE"/>
    <w:rsid w:val="00574261"/>
    <w:rsid w:val="00575832"/>
    <w:rsid w:val="00580E4F"/>
    <w:rsid w:val="0058251B"/>
    <w:rsid w:val="00582B4B"/>
    <w:rsid w:val="00583399"/>
    <w:rsid w:val="00584429"/>
    <w:rsid w:val="005846A8"/>
    <w:rsid w:val="00586EDA"/>
    <w:rsid w:val="00587528"/>
    <w:rsid w:val="005877E2"/>
    <w:rsid w:val="00587C99"/>
    <w:rsid w:val="00590868"/>
    <w:rsid w:val="00590DC4"/>
    <w:rsid w:val="005911E4"/>
    <w:rsid w:val="00592462"/>
    <w:rsid w:val="00592F91"/>
    <w:rsid w:val="00593C3E"/>
    <w:rsid w:val="005958F2"/>
    <w:rsid w:val="00595D24"/>
    <w:rsid w:val="00595D98"/>
    <w:rsid w:val="00596BAB"/>
    <w:rsid w:val="005975A9"/>
    <w:rsid w:val="005A05E7"/>
    <w:rsid w:val="005A16BC"/>
    <w:rsid w:val="005A27D9"/>
    <w:rsid w:val="005A2B24"/>
    <w:rsid w:val="005A3A45"/>
    <w:rsid w:val="005A47A2"/>
    <w:rsid w:val="005A4A3D"/>
    <w:rsid w:val="005A55E6"/>
    <w:rsid w:val="005A597B"/>
    <w:rsid w:val="005A688F"/>
    <w:rsid w:val="005A6BC3"/>
    <w:rsid w:val="005B04C3"/>
    <w:rsid w:val="005B08F1"/>
    <w:rsid w:val="005B0956"/>
    <w:rsid w:val="005B1A83"/>
    <w:rsid w:val="005B2163"/>
    <w:rsid w:val="005B472F"/>
    <w:rsid w:val="005B7A6D"/>
    <w:rsid w:val="005C011E"/>
    <w:rsid w:val="005C194C"/>
    <w:rsid w:val="005C2AC8"/>
    <w:rsid w:val="005C403F"/>
    <w:rsid w:val="005C5082"/>
    <w:rsid w:val="005C569A"/>
    <w:rsid w:val="005C6F7D"/>
    <w:rsid w:val="005C75B6"/>
    <w:rsid w:val="005D10C8"/>
    <w:rsid w:val="005D124E"/>
    <w:rsid w:val="005D1A1A"/>
    <w:rsid w:val="005D2DEC"/>
    <w:rsid w:val="005D397F"/>
    <w:rsid w:val="005D4072"/>
    <w:rsid w:val="005D414F"/>
    <w:rsid w:val="005D6301"/>
    <w:rsid w:val="005D63DA"/>
    <w:rsid w:val="005D6751"/>
    <w:rsid w:val="005D6AA0"/>
    <w:rsid w:val="005E01BB"/>
    <w:rsid w:val="005E0B3E"/>
    <w:rsid w:val="005E179C"/>
    <w:rsid w:val="005E1F09"/>
    <w:rsid w:val="005E2F6C"/>
    <w:rsid w:val="005E3A5D"/>
    <w:rsid w:val="005E56C4"/>
    <w:rsid w:val="005E5EE9"/>
    <w:rsid w:val="005E61F2"/>
    <w:rsid w:val="005E6AD5"/>
    <w:rsid w:val="005E7947"/>
    <w:rsid w:val="005F1399"/>
    <w:rsid w:val="005F1817"/>
    <w:rsid w:val="005F19DB"/>
    <w:rsid w:val="005F2413"/>
    <w:rsid w:val="005F30DF"/>
    <w:rsid w:val="005F33A5"/>
    <w:rsid w:val="005F3844"/>
    <w:rsid w:val="005F44EF"/>
    <w:rsid w:val="005F54DD"/>
    <w:rsid w:val="005F5589"/>
    <w:rsid w:val="005F611B"/>
    <w:rsid w:val="005F6565"/>
    <w:rsid w:val="005F6BDB"/>
    <w:rsid w:val="005F786E"/>
    <w:rsid w:val="0060024F"/>
    <w:rsid w:val="0060035C"/>
    <w:rsid w:val="006003CF"/>
    <w:rsid w:val="006006B2"/>
    <w:rsid w:val="006006C6"/>
    <w:rsid w:val="006013AA"/>
    <w:rsid w:val="00601610"/>
    <w:rsid w:val="00602866"/>
    <w:rsid w:val="00602CFA"/>
    <w:rsid w:val="0060349A"/>
    <w:rsid w:val="0060561A"/>
    <w:rsid w:val="00605C20"/>
    <w:rsid w:val="00605EA2"/>
    <w:rsid w:val="00606B42"/>
    <w:rsid w:val="00606E35"/>
    <w:rsid w:val="006078EA"/>
    <w:rsid w:val="006112E1"/>
    <w:rsid w:val="00611597"/>
    <w:rsid w:val="00611C89"/>
    <w:rsid w:val="006138BF"/>
    <w:rsid w:val="00616FD7"/>
    <w:rsid w:val="0061795C"/>
    <w:rsid w:val="00617A56"/>
    <w:rsid w:val="00620198"/>
    <w:rsid w:val="0062024F"/>
    <w:rsid w:val="00620F0A"/>
    <w:rsid w:val="00621710"/>
    <w:rsid w:val="0062279F"/>
    <w:rsid w:val="00622972"/>
    <w:rsid w:val="0062298F"/>
    <w:rsid w:val="006233CB"/>
    <w:rsid w:val="0062417E"/>
    <w:rsid w:val="0062458C"/>
    <w:rsid w:val="006250D7"/>
    <w:rsid w:val="006261DB"/>
    <w:rsid w:val="00627A89"/>
    <w:rsid w:val="00630CE4"/>
    <w:rsid w:val="00630E59"/>
    <w:rsid w:val="00630FA4"/>
    <w:rsid w:val="006338BF"/>
    <w:rsid w:val="00633ED5"/>
    <w:rsid w:val="00634941"/>
    <w:rsid w:val="00635BF9"/>
    <w:rsid w:val="00636855"/>
    <w:rsid w:val="00636A8B"/>
    <w:rsid w:val="006378D5"/>
    <w:rsid w:val="00640BE4"/>
    <w:rsid w:val="00641798"/>
    <w:rsid w:val="00641D88"/>
    <w:rsid w:val="006420AF"/>
    <w:rsid w:val="00643389"/>
    <w:rsid w:val="00643D8B"/>
    <w:rsid w:val="00644B0F"/>
    <w:rsid w:val="00645160"/>
    <w:rsid w:val="00646EF7"/>
    <w:rsid w:val="00647479"/>
    <w:rsid w:val="00650797"/>
    <w:rsid w:val="00652127"/>
    <w:rsid w:val="00652361"/>
    <w:rsid w:val="00653C59"/>
    <w:rsid w:val="006549E1"/>
    <w:rsid w:val="00654F77"/>
    <w:rsid w:val="00654FD6"/>
    <w:rsid w:val="00656E1C"/>
    <w:rsid w:val="00657472"/>
    <w:rsid w:val="006576C1"/>
    <w:rsid w:val="00661123"/>
    <w:rsid w:val="006616E3"/>
    <w:rsid w:val="006619BB"/>
    <w:rsid w:val="00662905"/>
    <w:rsid w:val="0066294D"/>
    <w:rsid w:val="00662CD7"/>
    <w:rsid w:val="0066486C"/>
    <w:rsid w:val="006669E9"/>
    <w:rsid w:val="00666E2F"/>
    <w:rsid w:val="0067070C"/>
    <w:rsid w:val="006730CA"/>
    <w:rsid w:val="006732C8"/>
    <w:rsid w:val="0067754E"/>
    <w:rsid w:val="0068017D"/>
    <w:rsid w:val="00681C89"/>
    <w:rsid w:val="00681CE5"/>
    <w:rsid w:val="00681EBC"/>
    <w:rsid w:val="006841C5"/>
    <w:rsid w:val="006844A2"/>
    <w:rsid w:val="0068490E"/>
    <w:rsid w:val="00684A22"/>
    <w:rsid w:val="0068507C"/>
    <w:rsid w:val="00686543"/>
    <w:rsid w:val="00686C51"/>
    <w:rsid w:val="0068762E"/>
    <w:rsid w:val="006902EB"/>
    <w:rsid w:val="00690E28"/>
    <w:rsid w:val="00691719"/>
    <w:rsid w:val="006917F7"/>
    <w:rsid w:val="00691908"/>
    <w:rsid w:val="00692363"/>
    <w:rsid w:val="00692905"/>
    <w:rsid w:val="0069304D"/>
    <w:rsid w:val="00694977"/>
    <w:rsid w:val="0069616D"/>
    <w:rsid w:val="006967B8"/>
    <w:rsid w:val="00696A41"/>
    <w:rsid w:val="00697CFF"/>
    <w:rsid w:val="006A066C"/>
    <w:rsid w:val="006A0945"/>
    <w:rsid w:val="006A178C"/>
    <w:rsid w:val="006A37F4"/>
    <w:rsid w:val="006A3EC8"/>
    <w:rsid w:val="006A4678"/>
    <w:rsid w:val="006A5994"/>
    <w:rsid w:val="006A68F7"/>
    <w:rsid w:val="006A691C"/>
    <w:rsid w:val="006A6A6D"/>
    <w:rsid w:val="006A71D6"/>
    <w:rsid w:val="006A749D"/>
    <w:rsid w:val="006A7EAE"/>
    <w:rsid w:val="006B014C"/>
    <w:rsid w:val="006B044E"/>
    <w:rsid w:val="006B2574"/>
    <w:rsid w:val="006B326D"/>
    <w:rsid w:val="006B5808"/>
    <w:rsid w:val="006B5F12"/>
    <w:rsid w:val="006B68FA"/>
    <w:rsid w:val="006B7336"/>
    <w:rsid w:val="006B7360"/>
    <w:rsid w:val="006B7424"/>
    <w:rsid w:val="006B74DC"/>
    <w:rsid w:val="006B75A8"/>
    <w:rsid w:val="006C069A"/>
    <w:rsid w:val="006C0C20"/>
    <w:rsid w:val="006C0FAC"/>
    <w:rsid w:val="006C2282"/>
    <w:rsid w:val="006C3153"/>
    <w:rsid w:val="006C39C8"/>
    <w:rsid w:val="006C3A1C"/>
    <w:rsid w:val="006C5E63"/>
    <w:rsid w:val="006C7D2B"/>
    <w:rsid w:val="006D3130"/>
    <w:rsid w:val="006D47C6"/>
    <w:rsid w:val="006D49EF"/>
    <w:rsid w:val="006D4D7D"/>
    <w:rsid w:val="006D4EC6"/>
    <w:rsid w:val="006D5242"/>
    <w:rsid w:val="006D53BF"/>
    <w:rsid w:val="006D65D8"/>
    <w:rsid w:val="006D7AF8"/>
    <w:rsid w:val="006E0AF1"/>
    <w:rsid w:val="006E240A"/>
    <w:rsid w:val="006E25D1"/>
    <w:rsid w:val="006E2716"/>
    <w:rsid w:val="006E3E8B"/>
    <w:rsid w:val="006E5109"/>
    <w:rsid w:val="006E569F"/>
    <w:rsid w:val="006E6435"/>
    <w:rsid w:val="006E6856"/>
    <w:rsid w:val="006F08C4"/>
    <w:rsid w:val="006F103C"/>
    <w:rsid w:val="006F1ECE"/>
    <w:rsid w:val="006F2E58"/>
    <w:rsid w:val="006F3184"/>
    <w:rsid w:val="006F3271"/>
    <w:rsid w:val="006F3585"/>
    <w:rsid w:val="006F3883"/>
    <w:rsid w:val="006F47BE"/>
    <w:rsid w:val="006F5CAA"/>
    <w:rsid w:val="006F62F4"/>
    <w:rsid w:val="006F69A2"/>
    <w:rsid w:val="006F7DED"/>
    <w:rsid w:val="006F7F66"/>
    <w:rsid w:val="007001EF"/>
    <w:rsid w:val="00700B5F"/>
    <w:rsid w:val="007014C0"/>
    <w:rsid w:val="00701931"/>
    <w:rsid w:val="00703D2A"/>
    <w:rsid w:val="007064CA"/>
    <w:rsid w:val="007118F6"/>
    <w:rsid w:val="00711BEF"/>
    <w:rsid w:val="00711C7B"/>
    <w:rsid w:val="00711DCC"/>
    <w:rsid w:val="00713325"/>
    <w:rsid w:val="00713AB4"/>
    <w:rsid w:val="007142E7"/>
    <w:rsid w:val="007145EE"/>
    <w:rsid w:val="00714B8D"/>
    <w:rsid w:val="0071575D"/>
    <w:rsid w:val="00715834"/>
    <w:rsid w:val="007158D8"/>
    <w:rsid w:val="00715DD3"/>
    <w:rsid w:val="007167A5"/>
    <w:rsid w:val="007201EA"/>
    <w:rsid w:val="00720919"/>
    <w:rsid w:val="007214DA"/>
    <w:rsid w:val="00721EF6"/>
    <w:rsid w:val="00721FAF"/>
    <w:rsid w:val="007229B6"/>
    <w:rsid w:val="00723195"/>
    <w:rsid w:val="00724618"/>
    <w:rsid w:val="00724ED1"/>
    <w:rsid w:val="007250F7"/>
    <w:rsid w:val="00727ADB"/>
    <w:rsid w:val="00727FB2"/>
    <w:rsid w:val="0073150A"/>
    <w:rsid w:val="00731F58"/>
    <w:rsid w:val="0073271B"/>
    <w:rsid w:val="00732AED"/>
    <w:rsid w:val="00733549"/>
    <w:rsid w:val="00734C6E"/>
    <w:rsid w:val="00736637"/>
    <w:rsid w:val="0073677C"/>
    <w:rsid w:val="007367A8"/>
    <w:rsid w:val="0073696B"/>
    <w:rsid w:val="007372C3"/>
    <w:rsid w:val="00740365"/>
    <w:rsid w:val="007405F3"/>
    <w:rsid w:val="00740FC5"/>
    <w:rsid w:val="00741C40"/>
    <w:rsid w:val="00742550"/>
    <w:rsid w:val="007430DB"/>
    <w:rsid w:val="007435E7"/>
    <w:rsid w:val="007440AD"/>
    <w:rsid w:val="007448CA"/>
    <w:rsid w:val="007451E8"/>
    <w:rsid w:val="00745214"/>
    <w:rsid w:val="00745506"/>
    <w:rsid w:val="007457AA"/>
    <w:rsid w:val="00746606"/>
    <w:rsid w:val="0074715C"/>
    <w:rsid w:val="00747A5D"/>
    <w:rsid w:val="0075144D"/>
    <w:rsid w:val="00751C20"/>
    <w:rsid w:val="00751D4F"/>
    <w:rsid w:val="00752323"/>
    <w:rsid w:val="007523A3"/>
    <w:rsid w:val="00752628"/>
    <w:rsid w:val="007530B5"/>
    <w:rsid w:val="00753245"/>
    <w:rsid w:val="00753862"/>
    <w:rsid w:val="00754C44"/>
    <w:rsid w:val="00754DD8"/>
    <w:rsid w:val="00755503"/>
    <w:rsid w:val="00756D41"/>
    <w:rsid w:val="0075724E"/>
    <w:rsid w:val="00757916"/>
    <w:rsid w:val="00760587"/>
    <w:rsid w:val="007606AC"/>
    <w:rsid w:val="00760DDB"/>
    <w:rsid w:val="00760F67"/>
    <w:rsid w:val="00761726"/>
    <w:rsid w:val="00762343"/>
    <w:rsid w:val="007628D1"/>
    <w:rsid w:val="007636A6"/>
    <w:rsid w:val="00764152"/>
    <w:rsid w:val="00764448"/>
    <w:rsid w:val="007647B0"/>
    <w:rsid w:val="00764E0D"/>
    <w:rsid w:val="00765AC7"/>
    <w:rsid w:val="00766DD6"/>
    <w:rsid w:val="00766F99"/>
    <w:rsid w:val="00770F72"/>
    <w:rsid w:val="0077307F"/>
    <w:rsid w:val="007732FF"/>
    <w:rsid w:val="00773CFB"/>
    <w:rsid w:val="00773EA6"/>
    <w:rsid w:val="00774BC5"/>
    <w:rsid w:val="0077509B"/>
    <w:rsid w:val="00775B10"/>
    <w:rsid w:val="0077680C"/>
    <w:rsid w:val="00776C97"/>
    <w:rsid w:val="00776E2E"/>
    <w:rsid w:val="00777474"/>
    <w:rsid w:val="00780A1B"/>
    <w:rsid w:val="00781F63"/>
    <w:rsid w:val="00784859"/>
    <w:rsid w:val="00785031"/>
    <w:rsid w:val="00786DA6"/>
    <w:rsid w:val="00787654"/>
    <w:rsid w:val="00787760"/>
    <w:rsid w:val="007914BE"/>
    <w:rsid w:val="00793518"/>
    <w:rsid w:val="00793E15"/>
    <w:rsid w:val="0079547E"/>
    <w:rsid w:val="00795B14"/>
    <w:rsid w:val="00796A2B"/>
    <w:rsid w:val="00796D7D"/>
    <w:rsid w:val="007A1A29"/>
    <w:rsid w:val="007A1AA3"/>
    <w:rsid w:val="007A3937"/>
    <w:rsid w:val="007A5813"/>
    <w:rsid w:val="007A5FBC"/>
    <w:rsid w:val="007A7290"/>
    <w:rsid w:val="007B0895"/>
    <w:rsid w:val="007B1AE6"/>
    <w:rsid w:val="007B2A17"/>
    <w:rsid w:val="007B2A4D"/>
    <w:rsid w:val="007B3482"/>
    <w:rsid w:val="007B4D7B"/>
    <w:rsid w:val="007B5300"/>
    <w:rsid w:val="007B66EF"/>
    <w:rsid w:val="007B7AB7"/>
    <w:rsid w:val="007B7DBF"/>
    <w:rsid w:val="007C2BBC"/>
    <w:rsid w:val="007C2C0B"/>
    <w:rsid w:val="007C3047"/>
    <w:rsid w:val="007C4053"/>
    <w:rsid w:val="007C54D2"/>
    <w:rsid w:val="007C6B9C"/>
    <w:rsid w:val="007C7044"/>
    <w:rsid w:val="007C72A1"/>
    <w:rsid w:val="007C7BB7"/>
    <w:rsid w:val="007C7DEC"/>
    <w:rsid w:val="007D00C7"/>
    <w:rsid w:val="007D050A"/>
    <w:rsid w:val="007D0F56"/>
    <w:rsid w:val="007D143B"/>
    <w:rsid w:val="007D1E65"/>
    <w:rsid w:val="007D2EB2"/>
    <w:rsid w:val="007D303B"/>
    <w:rsid w:val="007D45B1"/>
    <w:rsid w:val="007D487D"/>
    <w:rsid w:val="007D519E"/>
    <w:rsid w:val="007D6D86"/>
    <w:rsid w:val="007D7370"/>
    <w:rsid w:val="007D762B"/>
    <w:rsid w:val="007D7DED"/>
    <w:rsid w:val="007E1CA5"/>
    <w:rsid w:val="007E24E8"/>
    <w:rsid w:val="007E3733"/>
    <w:rsid w:val="007E3C74"/>
    <w:rsid w:val="007E5F66"/>
    <w:rsid w:val="007E6554"/>
    <w:rsid w:val="007E6C7C"/>
    <w:rsid w:val="007E7366"/>
    <w:rsid w:val="007E73A1"/>
    <w:rsid w:val="007E78F9"/>
    <w:rsid w:val="007F0C65"/>
    <w:rsid w:val="007F1B77"/>
    <w:rsid w:val="007F1B89"/>
    <w:rsid w:val="007F50C7"/>
    <w:rsid w:val="007F5245"/>
    <w:rsid w:val="007F5D7D"/>
    <w:rsid w:val="007F66C9"/>
    <w:rsid w:val="0080051A"/>
    <w:rsid w:val="0080132A"/>
    <w:rsid w:val="00802082"/>
    <w:rsid w:val="008048F8"/>
    <w:rsid w:val="00804D60"/>
    <w:rsid w:val="00805905"/>
    <w:rsid w:val="00806315"/>
    <w:rsid w:val="008064BF"/>
    <w:rsid w:val="008068D7"/>
    <w:rsid w:val="008077B4"/>
    <w:rsid w:val="008077E7"/>
    <w:rsid w:val="0081025B"/>
    <w:rsid w:val="008112FD"/>
    <w:rsid w:val="00812501"/>
    <w:rsid w:val="00813138"/>
    <w:rsid w:val="008135BF"/>
    <w:rsid w:val="00813D65"/>
    <w:rsid w:val="00813E41"/>
    <w:rsid w:val="00814100"/>
    <w:rsid w:val="00815430"/>
    <w:rsid w:val="00816F4C"/>
    <w:rsid w:val="00817CF8"/>
    <w:rsid w:val="0082037D"/>
    <w:rsid w:val="00821474"/>
    <w:rsid w:val="00821EC4"/>
    <w:rsid w:val="00822862"/>
    <w:rsid w:val="00822BBF"/>
    <w:rsid w:val="0082368B"/>
    <w:rsid w:val="0082370B"/>
    <w:rsid w:val="00823A2E"/>
    <w:rsid w:val="00823E31"/>
    <w:rsid w:val="00824AED"/>
    <w:rsid w:val="00824F1C"/>
    <w:rsid w:val="00826AA6"/>
    <w:rsid w:val="0082703C"/>
    <w:rsid w:val="00827296"/>
    <w:rsid w:val="0082798D"/>
    <w:rsid w:val="00827B30"/>
    <w:rsid w:val="00830065"/>
    <w:rsid w:val="00830492"/>
    <w:rsid w:val="0083080F"/>
    <w:rsid w:val="0083084E"/>
    <w:rsid w:val="00830BEB"/>
    <w:rsid w:val="00832A6E"/>
    <w:rsid w:val="00833886"/>
    <w:rsid w:val="00834269"/>
    <w:rsid w:val="00834934"/>
    <w:rsid w:val="00834ED1"/>
    <w:rsid w:val="00834F29"/>
    <w:rsid w:val="00835385"/>
    <w:rsid w:val="00835514"/>
    <w:rsid w:val="00836F99"/>
    <w:rsid w:val="00837524"/>
    <w:rsid w:val="00837994"/>
    <w:rsid w:val="00837AEF"/>
    <w:rsid w:val="0084086C"/>
    <w:rsid w:val="008419FB"/>
    <w:rsid w:val="008421B8"/>
    <w:rsid w:val="008427DB"/>
    <w:rsid w:val="00842ADB"/>
    <w:rsid w:val="0084332A"/>
    <w:rsid w:val="00843F08"/>
    <w:rsid w:val="008444EC"/>
    <w:rsid w:val="00845C4F"/>
    <w:rsid w:val="0084671A"/>
    <w:rsid w:val="00846B12"/>
    <w:rsid w:val="008474B7"/>
    <w:rsid w:val="00851CFE"/>
    <w:rsid w:val="00852753"/>
    <w:rsid w:val="00852BAF"/>
    <w:rsid w:val="008536FD"/>
    <w:rsid w:val="0085387F"/>
    <w:rsid w:val="0085408E"/>
    <w:rsid w:val="00854309"/>
    <w:rsid w:val="008543A1"/>
    <w:rsid w:val="008563E3"/>
    <w:rsid w:val="00856427"/>
    <w:rsid w:val="0085665E"/>
    <w:rsid w:val="00856C8B"/>
    <w:rsid w:val="00857822"/>
    <w:rsid w:val="00857B4C"/>
    <w:rsid w:val="00860BDD"/>
    <w:rsid w:val="00860C83"/>
    <w:rsid w:val="008613D7"/>
    <w:rsid w:val="00861EEC"/>
    <w:rsid w:val="008621C0"/>
    <w:rsid w:val="00862315"/>
    <w:rsid w:val="0086234A"/>
    <w:rsid w:val="00865CF2"/>
    <w:rsid w:val="00867060"/>
    <w:rsid w:val="008676EE"/>
    <w:rsid w:val="00867716"/>
    <w:rsid w:val="00870780"/>
    <w:rsid w:val="0087255E"/>
    <w:rsid w:val="0087291D"/>
    <w:rsid w:val="00872B08"/>
    <w:rsid w:val="00874A1D"/>
    <w:rsid w:val="0087541B"/>
    <w:rsid w:val="00875CBD"/>
    <w:rsid w:val="00875DA6"/>
    <w:rsid w:val="00876DD9"/>
    <w:rsid w:val="00880B07"/>
    <w:rsid w:val="00880E2E"/>
    <w:rsid w:val="0088129A"/>
    <w:rsid w:val="00881ABD"/>
    <w:rsid w:val="00882628"/>
    <w:rsid w:val="00882D2B"/>
    <w:rsid w:val="00886005"/>
    <w:rsid w:val="00886D7D"/>
    <w:rsid w:val="00887005"/>
    <w:rsid w:val="0088711B"/>
    <w:rsid w:val="008901CF"/>
    <w:rsid w:val="0089024D"/>
    <w:rsid w:val="00890434"/>
    <w:rsid w:val="00891A58"/>
    <w:rsid w:val="00892BAF"/>
    <w:rsid w:val="00895019"/>
    <w:rsid w:val="008953A1"/>
    <w:rsid w:val="00895F23"/>
    <w:rsid w:val="00895FE7"/>
    <w:rsid w:val="00897C6F"/>
    <w:rsid w:val="008A0255"/>
    <w:rsid w:val="008A078D"/>
    <w:rsid w:val="008A1899"/>
    <w:rsid w:val="008A21A8"/>
    <w:rsid w:val="008A2FE9"/>
    <w:rsid w:val="008A405B"/>
    <w:rsid w:val="008A43B4"/>
    <w:rsid w:val="008A59C1"/>
    <w:rsid w:val="008A78AF"/>
    <w:rsid w:val="008B0BC5"/>
    <w:rsid w:val="008B28C0"/>
    <w:rsid w:val="008B4BFC"/>
    <w:rsid w:val="008B74F7"/>
    <w:rsid w:val="008B794E"/>
    <w:rsid w:val="008C00D1"/>
    <w:rsid w:val="008C126B"/>
    <w:rsid w:val="008C168A"/>
    <w:rsid w:val="008C2F4D"/>
    <w:rsid w:val="008C2FB4"/>
    <w:rsid w:val="008C4DC3"/>
    <w:rsid w:val="008C526F"/>
    <w:rsid w:val="008C6B32"/>
    <w:rsid w:val="008C765B"/>
    <w:rsid w:val="008D0316"/>
    <w:rsid w:val="008D2CA7"/>
    <w:rsid w:val="008D2DEF"/>
    <w:rsid w:val="008D426C"/>
    <w:rsid w:val="008D4E57"/>
    <w:rsid w:val="008D4FC0"/>
    <w:rsid w:val="008D5472"/>
    <w:rsid w:val="008D71C2"/>
    <w:rsid w:val="008E0126"/>
    <w:rsid w:val="008E2FD8"/>
    <w:rsid w:val="008E35B8"/>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4F53"/>
    <w:rsid w:val="008F6749"/>
    <w:rsid w:val="008F6A43"/>
    <w:rsid w:val="008F6AC8"/>
    <w:rsid w:val="00901A56"/>
    <w:rsid w:val="00901CD6"/>
    <w:rsid w:val="00901F23"/>
    <w:rsid w:val="009026EA"/>
    <w:rsid w:val="00903134"/>
    <w:rsid w:val="00903606"/>
    <w:rsid w:val="00903AB1"/>
    <w:rsid w:val="00903BC3"/>
    <w:rsid w:val="0090490D"/>
    <w:rsid w:val="009051DB"/>
    <w:rsid w:val="00907EAD"/>
    <w:rsid w:val="009102F4"/>
    <w:rsid w:val="009126C2"/>
    <w:rsid w:val="00913E66"/>
    <w:rsid w:val="0091415A"/>
    <w:rsid w:val="00914A2E"/>
    <w:rsid w:val="00914C08"/>
    <w:rsid w:val="00914F52"/>
    <w:rsid w:val="00915E0C"/>
    <w:rsid w:val="00920537"/>
    <w:rsid w:val="00920BA5"/>
    <w:rsid w:val="00921413"/>
    <w:rsid w:val="00922F09"/>
    <w:rsid w:val="00923F52"/>
    <w:rsid w:val="00923FCF"/>
    <w:rsid w:val="00924381"/>
    <w:rsid w:val="009244B2"/>
    <w:rsid w:val="00924765"/>
    <w:rsid w:val="00924CCE"/>
    <w:rsid w:val="009254B4"/>
    <w:rsid w:val="009268C5"/>
    <w:rsid w:val="009276BE"/>
    <w:rsid w:val="009278DE"/>
    <w:rsid w:val="00930AD5"/>
    <w:rsid w:val="00931C8A"/>
    <w:rsid w:val="009320DF"/>
    <w:rsid w:val="00932459"/>
    <w:rsid w:val="00934005"/>
    <w:rsid w:val="0093455D"/>
    <w:rsid w:val="009350F4"/>
    <w:rsid w:val="00935E6B"/>
    <w:rsid w:val="00936627"/>
    <w:rsid w:val="00936FB4"/>
    <w:rsid w:val="00937365"/>
    <w:rsid w:val="00937CFA"/>
    <w:rsid w:val="00937D7D"/>
    <w:rsid w:val="00937DC0"/>
    <w:rsid w:val="00940E2B"/>
    <w:rsid w:val="00941B2A"/>
    <w:rsid w:val="00941D0C"/>
    <w:rsid w:val="0094341C"/>
    <w:rsid w:val="009449BF"/>
    <w:rsid w:val="00945090"/>
    <w:rsid w:val="00945B1F"/>
    <w:rsid w:val="009472A8"/>
    <w:rsid w:val="00947F4B"/>
    <w:rsid w:val="00950A0E"/>
    <w:rsid w:val="00950B7D"/>
    <w:rsid w:val="00950EF8"/>
    <w:rsid w:val="00953906"/>
    <w:rsid w:val="009541AE"/>
    <w:rsid w:val="0095438C"/>
    <w:rsid w:val="009543D3"/>
    <w:rsid w:val="00956896"/>
    <w:rsid w:val="0095756C"/>
    <w:rsid w:val="009577A0"/>
    <w:rsid w:val="0096003A"/>
    <w:rsid w:val="00960BA1"/>
    <w:rsid w:val="00961D16"/>
    <w:rsid w:val="00961D18"/>
    <w:rsid w:val="0096256F"/>
    <w:rsid w:val="00962E4C"/>
    <w:rsid w:val="009641D1"/>
    <w:rsid w:val="00964858"/>
    <w:rsid w:val="009656F8"/>
    <w:rsid w:val="009708B1"/>
    <w:rsid w:val="009721C1"/>
    <w:rsid w:val="00972CE7"/>
    <w:rsid w:val="00973953"/>
    <w:rsid w:val="00973C59"/>
    <w:rsid w:val="009751E3"/>
    <w:rsid w:val="009765C0"/>
    <w:rsid w:val="0097714F"/>
    <w:rsid w:val="00977471"/>
    <w:rsid w:val="00977A22"/>
    <w:rsid w:val="00980F14"/>
    <w:rsid w:val="0098107A"/>
    <w:rsid w:val="00981854"/>
    <w:rsid w:val="00982373"/>
    <w:rsid w:val="00982B69"/>
    <w:rsid w:val="00982C22"/>
    <w:rsid w:val="0098422B"/>
    <w:rsid w:val="00984B3D"/>
    <w:rsid w:val="00986DE8"/>
    <w:rsid w:val="009873B1"/>
    <w:rsid w:val="009902A4"/>
    <w:rsid w:val="0099045C"/>
    <w:rsid w:val="0099081D"/>
    <w:rsid w:val="009929EF"/>
    <w:rsid w:val="0099365C"/>
    <w:rsid w:val="00994470"/>
    <w:rsid w:val="009946A3"/>
    <w:rsid w:val="00995783"/>
    <w:rsid w:val="009964C1"/>
    <w:rsid w:val="009979F8"/>
    <w:rsid w:val="009A125D"/>
    <w:rsid w:val="009A2149"/>
    <w:rsid w:val="009A2B77"/>
    <w:rsid w:val="009A31B9"/>
    <w:rsid w:val="009A48B5"/>
    <w:rsid w:val="009A4C0A"/>
    <w:rsid w:val="009A6CD0"/>
    <w:rsid w:val="009B0127"/>
    <w:rsid w:val="009B03AB"/>
    <w:rsid w:val="009B0923"/>
    <w:rsid w:val="009B1349"/>
    <w:rsid w:val="009B1C28"/>
    <w:rsid w:val="009B45D6"/>
    <w:rsid w:val="009B7991"/>
    <w:rsid w:val="009C155B"/>
    <w:rsid w:val="009C23FD"/>
    <w:rsid w:val="009C3143"/>
    <w:rsid w:val="009C3D5E"/>
    <w:rsid w:val="009C3F63"/>
    <w:rsid w:val="009C4949"/>
    <w:rsid w:val="009C517A"/>
    <w:rsid w:val="009C562C"/>
    <w:rsid w:val="009C6F6A"/>
    <w:rsid w:val="009C7363"/>
    <w:rsid w:val="009C7F56"/>
    <w:rsid w:val="009D008C"/>
    <w:rsid w:val="009D27F7"/>
    <w:rsid w:val="009D6C60"/>
    <w:rsid w:val="009D704C"/>
    <w:rsid w:val="009D70A2"/>
    <w:rsid w:val="009D79C9"/>
    <w:rsid w:val="009D7E56"/>
    <w:rsid w:val="009E017B"/>
    <w:rsid w:val="009E1015"/>
    <w:rsid w:val="009E1C1F"/>
    <w:rsid w:val="009E385C"/>
    <w:rsid w:val="009E42BA"/>
    <w:rsid w:val="009E5809"/>
    <w:rsid w:val="009E62C4"/>
    <w:rsid w:val="009F01A0"/>
    <w:rsid w:val="009F0B03"/>
    <w:rsid w:val="009F0FC3"/>
    <w:rsid w:val="009F1237"/>
    <w:rsid w:val="009F272E"/>
    <w:rsid w:val="009F45E6"/>
    <w:rsid w:val="009F5B80"/>
    <w:rsid w:val="009F7469"/>
    <w:rsid w:val="009F7D43"/>
    <w:rsid w:val="00A0096E"/>
    <w:rsid w:val="00A00B21"/>
    <w:rsid w:val="00A011BA"/>
    <w:rsid w:val="00A0143F"/>
    <w:rsid w:val="00A01EFA"/>
    <w:rsid w:val="00A0281E"/>
    <w:rsid w:val="00A02ECE"/>
    <w:rsid w:val="00A03543"/>
    <w:rsid w:val="00A038B7"/>
    <w:rsid w:val="00A038FA"/>
    <w:rsid w:val="00A0456C"/>
    <w:rsid w:val="00A053D0"/>
    <w:rsid w:val="00A0614E"/>
    <w:rsid w:val="00A112B0"/>
    <w:rsid w:val="00A11D87"/>
    <w:rsid w:val="00A12085"/>
    <w:rsid w:val="00A13B50"/>
    <w:rsid w:val="00A15148"/>
    <w:rsid w:val="00A170D3"/>
    <w:rsid w:val="00A17E3A"/>
    <w:rsid w:val="00A203F4"/>
    <w:rsid w:val="00A20417"/>
    <w:rsid w:val="00A218C0"/>
    <w:rsid w:val="00A23B00"/>
    <w:rsid w:val="00A258A0"/>
    <w:rsid w:val="00A26145"/>
    <w:rsid w:val="00A2678F"/>
    <w:rsid w:val="00A32690"/>
    <w:rsid w:val="00A32AF2"/>
    <w:rsid w:val="00A32D6C"/>
    <w:rsid w:val="00A33611"/>
    <w:rsid w:val="00A3381D"/>
    <w:rsid w:val="00A345A9"/>
    <w:rsid w:val="00A3512F"/>
    <w:rsid w:val="00A35CFD"/>
    <w:rsid w:val="00A364C1"/>
    <w:rsid w:val="00A36781"/>
    <w:rsid w:val="00A36A1A"/>
    <w:rsid w:val="00A400C1"/>
    <w:rsid w:val="00A40CF9"/>
    <w:rsid w:val="00A40F7F"/>
    <w:rsid w:val="00A42E83"/>
    <w:rsid w:val="00A42F32"/>
    <w:rsid w:val="00A437AF"/>
    <w:rsid w:val="00A43866"/>
    <w:rsid w:val="00A44ADE"/>
    <w:rsid w:val="00A44EE1"/>
    <w:rsid w:val="00A4539E"/>
    <w:rsid w:val="00A463C9"/>
    <w:rsid w:val="00A463D9"/>
    <w:rsid w:val="00A47CCF"/>
    <w:rsid w:val="00A50183"/>
    <w:rsid w:val="00A507A0"/>
    <w:rsid w:val="00A50DEC"/>
    <w:rsid w:val="00A51F87"/>
    <w:rsid w:val="00A523B5"/>
    <w:rsid w:val="00A527FB"/>
    <w:rsid w:val="00A53007"/>
    <w:rsid w:val="00A53BA7"/>
    <w:rsid w:val="00A54032"/>
    <w:rsid w:val="00A567FE"/>
    <w:rsid w:val="00A609C7"/>
    <w:rsid w:val="00A61655"/>
    <w:rsid w:val="00A62436"/>
    <w:rsid w:val="00A630BD"/>
    <w:rsid w:val="00A631B8"/>
    <w:rsid w:val="00A65CD3"/>
    <w:rsid w:val="00A66144"/>
    <w:rsid w:val="00A662C3"/>
    <w:rsid w:val="00A6659F"/>
    <w:rsid w:val="00A70DC8"/>
    <w:rsid w:val="00A7139E"/>
    <w:rsid w:val="00A7220C"/>
    <w:rsid w:val="00A72780"/>
    <w:rsid w:val="00A739D2"/>
    <w:rsid w:val="00A74880"/>
    <w:rsid w:val="00A75C15"/>
    <w:rsid w:val="00A76CA3"/>
    <w:rsid w:val="00A77000"/>
    <w:rsid w:val="00A7785C"/>
    <w:rsid w:val="00A81096"/>
    <w:rsid w:val="00A81D2D"/>
    <w:rsid w:val="00A83006"/>
    <w:rsid w:val="00A83927"/>
    <w:rsid w:val="00A85B3D"/>
    <w:rsid w:val="00A90B9E"/>
    <w:rsid w:val="00A90E68"/>
    <w:rsid w:val="00A917C2"/>
    <w:rsid w:val="00A91D49"/>
    <w:rsid w:val="00A92EA4"/>
    <w:rsid w:val="00A93CF8"/>
    <w:rsid w:val="00A9458A"/>
    <w:rsid w:val="00A964DE"/>
    <w:rsid w:val="00A96EA2"/>
    <w:rsid w:val="00A975ED"/>
    <w:rsid w:val="00AA1C10"/>
    <w:rsid w:val="00AA2113"/>
    <w:rsid w:val="00AA2DFE"/>
    <w:rsid w:val="00AA4385"/>
    <w:rsid w:val="00AA4E76"/>
    <w:rsid w:val="00AA507B"/>
    <w:rsid w:val="00AA5844"/>
    <w:rsid w:val="00AA6AF0"/>
    <w:rsid w:val="00AB0B5D"/>
    <w:rsid w:val="00AB0EBE"/>
    <w:rsid w:val="00AB24F5"/>
    <w:rsid w:val="00AB3D6C"/>
    <w:rsid w:val="00AB423C"/>
    <w:rsid w:val="00AB4CD5"/>
    <w:rsid w:val="00AB6E2C"/>
    <w:rsid w:val="00AB7553"/>
    <w:rsid w:val="00AB79FB"/>
    <w:rsid w:val="00AC11E4"/>
    <w:rsid w:val="00AC3E5A"/>
    <w:rsid w:val="00AC54F4"/>
    <w:rsid w:val="00AC6B90"/>
    <w:rsid w:val="00AC7122"/>
    <w:rsid w:val="00AC72D3"/>
    <w:rsid w:val="00AC77C2"/>
    <w:rsid w:val="00AD0588"/>
    <w:rsid w:val="00AD089F"/>
    <w:rsid w:val="00AD15E9"/>
    <w:rsid w:val="00AD19DF"/>
    <w:rsid w:val="00AD20F6"/>
    <w:rsid w:val="00AD49C2"/>
    <w:rsid w:val="00AD4DB3"/>
    <w:rsid w:val="00AD6612"/>
    <w:rsid w:val="00AD6BA4"/>
    <w:rsid w:val="00AD727C"/>
    <w:rsid w:val="00AE0586"/>
    <w:rsid w:val="00AE0DAC"/>
    <w:rsid w:val="00AE14F6"/>
    <w:rsid w:val="00AE161E"/>
    <w:rsid w:val="00AE182D"/>
    <w:rsid w:val="00AE1AE8"/>
    <w:rsid w:val="00AE2BF8"/>
    <w:rsid w:val="00AE338A"/>
    <w:rsid w:val="00AE3DA1"/>
    <w:rsid w:val="00AE40F1"/>
    <w:rsid w:val="00AE4379"/>
    <w:rsid w:val="00AE6514"/>
    <w:rsid w:val="00AE7029"/>
    <w:rsid w:val="00AE7E0F"/>
    <w:rsid w:val="00AF0D3E"/>
    <w:rsid w:val="00AF3058"/>
    <w:rsid w:val="00AF349F"/>
    <w:rsid w:val="00AF3C61"/>
    <w:rsid w:val="00AF63B7"/>
    <w:rsid w:val="00AF6B0D"/>
    <w:rsid w:val="00AF7FC0"/>
    <w:rsid w:val="00B004CB"/>
    <w:rsid w:val="00B005F3"/>
    <w:rsid w:val="00B02F23"/>
    <w:rsid w:val="00B035D8"/>
    <w:rsid w:val="00B038C2"/>
    <w:rsid w:val="00B0431B"/>
    <w:rsid w:val="00B04D24"/>
    <w:rsid w:val="00B0562F"/>
    <w:rsid w:val="00B06654"/>
    <w:rsid w:val="00B06D38"/>
    <w:rsid w:val="00B07584"/>
    <w:rsid w:val="00B1191B"/>
    <w:rsid w:val="00B11F13"/>
    <w:rsid w:val="00B1341B"/>
    <w:rsid w:val="00B138AE"/>
    <w:rsid w:val="00B13C9E"/>
    <w:rsid w:val="00B13FE2"/>
    <w:rsid w:val="00B14453"/>
    <w:rsid w:val="00B14465"/>
    <w:rsid w:val="00B147C4"/>
    <w:rsid w:val="00B14C8E"/>
    <w:rsid w:val="00B14CAA"/>
    <w:rsid w:val="00B15C2A"/>
    <w:rsid w:val="00B16B88"/>
    <w:rsid w:val="00B175A7"/>
    <w:rsid w:val="00B178AF"/>
    <w:rsid w:val="00B2092B"/>
    <w:rsid w:val="00B20C4E"/>
    <w:rsid w:val="00B22D52"/>
    <w:rsid w:val="00B23B25"/>
    <w:rsid w:val="00B24273"/>
    <w:rsid w:val="00B245C8"/>
    <w:rsid w:val="00B245F1"/>
    <w:rsid w:val="00B248E6"/>
    <w:rsid w:val="00B2641B"/>
    <w:rsid w:val="00B2647C"/>
    <w:rsid w:val="00B26C79"/>
    <w:rsid w:val="00B27CC5"/>
    <w:rsid w:val="00B30334"/>
    <w:rsid w:val="00B305A8"/>
    <w:rsid w:val="00B313BF"/>
    <w:rsid w:val="00B326E7"/>
    <w:rsid w:val="00B329A6"/>
    <w:rsid w:val="00B33B27"/>
    <w:rsid w:val="00B33D67"/>
    <w:rsid w:val="00B340C8"/>
    <w:rsid w:val="00B34519"/>
    <w:rsid w:val="00B34E84"/>
    <w:rsid w:val="00B3501D"/>
    <w:rsid w:val="00B3622E"/>
    <w:rsid w:val="00B369C2"/>
    <w:rsid w:val="00B36C85"/>
    <w:rsid w:val="00B37343"/>
    <w:rsid w:val="00B378CF"/>
    <w:rsid w:val="00B37B50"/>
    <w:rsid w:val="00B40552"/>
    <w:rsid w:val="00B405F2"/>
    <w:rsid w:val="00B418A8"/>
    <w:rsid w:val="00B41A6A"/>
    <w:rsid w:val="00B42C53"/>
    <w:rsid w:val="00B44B3D"/>
    <w:rsid w:val="00B44BD2"/>
    <w:rsid w:val="00B45630"/>
    <w:rsid w:val="00B45DFF"/>
    <w:rsid w:val="00B4623E"/>
    <w:rsid w:val="00B46677"/>
    <w:rsid w:val="00B51159"/>
    <w:rsid w:val="00B51162"/>
    <w:rsid w:val="00B51794"/>
    <w:rsid w:val="00B51AAA"/>
    <w:rsid w:val="00B52AFB"/>
    <w:rsid w:val="00B53621"/>
    <w:rsid w:val="00B552DB"/>
    <w:rsid w:val="00B56096"/>
    <w:rsid w:val="00B5610F"/>
    <w:rsid w:val="00B56123"/>
    <w:rsid w:val="00B56810"/>
    <w:rsid w:val="00B577C9"/>
    <w:rsid w:val="00B616DB"/>
    <w:rsid w:val="00B61D0F"/>
    <w:rsid w:val="00B62C6D"/>
    <w:rsid w:val="00B656D8"/>
    <w:rsid w:val="00B659FB"/>
    <w:rsid w:val="00B65BA2"/>
    <w:rsid w:val="00B66C22"/>
    <w:rsid w:val="00B66CED"/>
    <w:rsid w:val="00B67968"/>
    <w:rsid w:val="00B67BED"/>
    <w:rsid w:val="00B713D9"/>
    <w:rsid w:val="00B7287E"/>
    <w:rsid w:val="00B72897"/>
    <w:rsid w:val="00B735A3"/>
    <w:rsid w:val="00B73AC1"/>
    <w:rsid w:val="00B75497"/>
    <w:rsid w:val="00B76155"/>
    <w:rsid w:val="00B765CF"/>
    <w:rsid w:val="00B76DFB"/>
    <w:rsid w:val="00B77685"/>
    <w:rsid w:val="00B77AC1"/>
    <w:rsid w:val="00B80598"/>
    <w:rsid w:val="00B821A5"/>
    <w:rsid w:val="00B834B3"/>
    <w:rsid w:val="00B8474D"/>
    <w:rsid w:val="00B84A4A"/>
    <w:rsid w:val="00B8512B"/>
    <w:rsid w:val="00B85FC9"/>
    <w:rsid w:val="00B900C9"/>
    <w:rsid w:val="00B90208"/>
    <w:rsid w:val="00B9045B"/>
    <w:rsid w:val="00B90AD2"/>
    <w:rsid w:val="00B91002"/>
    <w:rsid w:val="00B91E34"/>
    <w:rsid w:val="00B9244D"/>
    <w:rsid w:val="00B926D2"/>
    <w:rsid w:val="00B92F39"/>
    <w:rsid w:val="00B9316E"/>
    <w:rsid w:val="00B936A9"/>
    <w:rsid w:val="00B946E1"/>
    <w:rsid w:val="00B94FEF"/>
    <w:rsid w:val="00B95104"/>
    <w:rsid w:val="00B95D81"/>
    <w:rsid w:val="00B96740"/>
    <w:rsid w:val="00B967C6"/>
    <w:rsid w:val="00B96904"/>
    <w:rsid w:val="00B96CA9"/>
    <w:rsid w:val="00B979D4"/>
    <w:rsid w:val="00B97DB4"/>
    <w:rsid w:val="00BA090A"/>
    <w:rsid w:val="00BA10F2"/>
    <w:rsid w:val="00BA213A"/>
    <w:rsid w:val="00BA3230"/>
    <w:rsid w:val="00BA349F"/>
    <w:rsid w:val="00BA4175"/>
    <w:rsid w:val="00BA4195"/>
    <w:rsid w:val="00BA431A"/>
    <w:rsid w:val="00BA4BA0"/>
    <w:rsid w:val="00BA5F7A"/>
    <w:rsid w:val="00BB0872"/>
    <w:rsid w:val="00BB0F9F"/>
    <w:rsid w:val="00BB11B3"/>
    <w:rsid w:val="00BB1320"/>
    <w:rsid w:val="00BB13FC"/>
    <w:rsid w:val="00BB1CA2"/>
    <w:rsid w:val="00BB27D4"/>
    <w:rsid w:val="00BB3B72"/>
    <w:rsid w:val="00BB42D3"/>
    <w:rsid w:val="00BB5344"/>
    <w:rsid w:val="00BB5A66"/>
    <w:rsid w:val="00BB5B6C"/>
    <w:rsid w:val="00BB5CB2"/>
    <w:rsid w:val="00BB5D8C"/>
    <w:rsid w:val="00BB661A"/>
    <w:rsid w:val="00BB66E4"/>
    <w:rsid w:val="00BB6EEC"/>
    <w:rsid w:val="00BC1740"/>
    <w:rsid w:val="00BC2AE0"/>
    <w:rsid w:val="00BC35E2"/>
    <w:rsid w:val="00BC6D47"/>
    <w:rsid w:val="00BD024A"/>
    <w:rsid w:val="00BD1A03"/>
    <w:rsid w:val="00BD1DDE"/>
    <w:rsid w:val="00BD2E6B"/>
    <w:rsid w:val="00BD4801"/>
    <w:rsid w:val="00BD65D8"/>
    <w:rsid w:val="00BD794F"/>
    <w:rsid w:val="00BE0CCE"/>
    <w:rsid w:val="00BE0F4A"/>
    <w:rsid w:val="00BE1273"/>
    <w:rsid w:val="00BE1274"/>
    <w:rsid w:val="00BE13A2"/>
    <w:rsid w:val="00BE1FF8"/>
    <w:rsid w:val="00BE2080"/>
    <w:rsid w:val="00BE5935"/>
    <w:rsid w:val="00BF0AE5"/>
    <w:rsid w:val="00BF1F89"/>
    <w:rsid w:val="00BF2047"/>
    <w:rsid w:val="00BF24F3"/>
    <w:rsid w:val="00BF3181"/>
    <w:rsid w:val="00BF3272"/>
    <w:rsid w:val="00BF5CB5"/>
    <w:rsid w:val="00BF66E9"/>
    <w:rsid w:val="00BF6922"/>
    <w:rsid w:val="00BF7291"/>
    <w:rsid w:val="00BF7496"/>
    <w:rsid w:val="00BF7DC5"/>
    <w:rsid w:val="00C008F6"/>
    <w:rsid w:val="00C012EB"/>
    <w:rsid w:val="00C05798"/>
    <w:rsid w:val="00C073E5"/>
    <w:rsid w:val="00C073FC"/>
    <w:rsid w:val="00C103E7"/>
    <w:rsid w:val="00C12395"/>
    <w:rsid w:val="00C12486"/>
    <w:rsid w:val="00C12DF0"/>
    <w:rsid w:val="00C143FF"/>
    <w:rsid w:val="00C145B9"/>
    <w:rsid w:val="00C15509"/>
    <w:rsid w:val="00C15610"/>
    <w:rsid w:val="00C156C1"/>
    <w:rsid w:val="00C15CA7"/>
    <w:rsid w:val="00C15D01"/>
    <w:rsid w:val="00C21027"/>
    <w:rsid w:val="00C21701"/>
    <w:rsid w:val="00C2171B"/>
    <w:rsid w:val="00C22073"/>
    <w:rsid w:val="00C24207"/>
    <w:rsid w:val="00C24796"/>
    <w:rsid w:val="00C25514"/>
    <w:rsid w:val="00C26461"/>
    <w:rsid w:val="00C26613"/>
    <w:rsid w:val="00C26A07"/>
    <w:rsid w:val="00C31039"/>
    <w:rsid w:val="00C31A7D"/>
    <w:rsid w:val="00C31A93"/>
    <w:rsid w:val="00C33515"/>
    <w:rsid w:val="00C33A61"/>
    <w:rsid w:val="00C33B58"/>
    <w:rsid w:val="00C34158"/>
    <w:rsid w:val="00C350CA"/>
    <w:rsid w:val="00C350CB"/>
    <w:rsid w:val="00C3531B"/>
    <w:rsid w:val="00C35DF8"/>
    <w:rsid w:val="00C3606B"/>
    <w:rsid w:val="00C365D7"/>
    <w:rsid w:val="00C3753E"/>
    <w:rsid w:val="00C37619"/>
    <w:rsid w:val="00C379D1"/>
    <w:rsid w:val="00C37B63"/>
    <w:rsid w:val="00C40F02"/>
    <w:rsid w:val="00C422E5"/>
    <w:rsid w:val="00C42433"/>
    <w:rsid w:val="00C4333B"/>
    <w:rsid w:val="00C438A9"/>
    <w:rsid w:val="00C43C98"/>
    <w:rsid w:val="00C44791"/>
    <w:rsid w:val="00C44EF0"/>
    <w:rsid w:val="00C451C4"/>
    <w:rsid w:val="00C45BC5"/>
    <w:rsid w:val="00C47098"/>
    <w:rsid w:val="00C4723F"/>
    <w:rsid w:val="00C479BE"/>
    <w:rsid w:val="00C47D70"/>
    <w:rsid w:val="00C47DA3"/>
    <w:rsid w:val="00C5116D"/>
    <w:rsid w:val="00C52A7F"/>
    <w:rsid w:val="00C52E91"/>
    <w:rsid w:val="00C53106"/>
    <w:rsid w:val="00C538F1"/>
    <w:rsid w:val="00C53E33"/>
    <w:rsid w:val="00C545AE"/>
    <w:rsid w:val="00C550DF"/>
    <w:rsid w:val="00C554AF"/>
    <w:rsid w:val="00C5604D"/>
    <w:rsid w:val="00C560E0"/>
    <w:rsid w:val="00C5762C"/>
    <w:rsid w:val="00C61286"/>
    <w:rsid w:val="00C61410"/>
    <w:rsid w:val="00C63B4D"/>
    <w:rsid w:val="00C63E15"/>
    <w:rsid w:val="00C63FC4"/>
    <w:rsid w:val="00C65250"/>
    <w:rsid w:val="00C653FD"/>
    <w:rsid w:val="00C659CB"/>
    <w:rsid w:val="00C65AE0"/>
    <w:rsid w:val="00C65F5A"/>
    <w:rsid w:val="00C67220"/>
    <w:rsid w:val="00C67717"/>
    <w:rsid w:val="00C71461"/>
    <w:rsid w:val="00C71E20"/>
    <w:rsid w:val="00C71F71"/>
    <w:rsid w:val="00C7265E"/>
    <w:rsid w:val="00C72EC1"/>
    <w:rsid w:val="00C73445"/>
    <w:rsid w:val="00C737E8"/>
    <w:rsid w:val="00C73C8C"/>
    <w:rsid w:val="00C7472A"/>
    <w:rsid w:val="00C74964"/>
    <w:rsid w:val="00C74B54"/>
    <w:rsid w:val="00C753CF"/>
    <w:rsid w:val="00C762A2"/>
    <w:rsid w:val="00C77019"/>
    <w:rsid w:val="00C8491D"/>
    <w:rsid w:val="00C84EC0"/>
    <w:rsid w:val="00C85014"/>
    <w:rsid w:val="00C85824"/>
    <w:rsid w:val="00C85CA0"/>
    <w:rsid w:val="00C86FC5"/>
    <w:rsid w:val="00C875EF"/>
    <w:rsid w:val="00C900CA"/>
    <w:rsid w:val="00C90F17"/>
    <w:rsid w:val="00C929CE"/>
    <w:rsid w:val="00C93E53"/>
    <w:rsid w:val="00C96501"/>
    <w:rsid w:val="00C9696B"/>
    <w:rsid w:val="00C96A17"/>
    <w:rsid w:val="00C979FA"/>
    <w:rsid w:val="00C97BD1"/>
    <w:rsid w:val="00CA0410"/>
    <w:rsid w:val="00CA2D62"/>
    <w:rsid w:val="00CA34E2"/>
    <w:rsid w:val="00CA3736"/>
    <w:rsid w:val="00CA3840"/>
    <w:rsid w:val="00CA38E7"/>
    <w:rsid w:val="00CA39A1"/>
    <w:rsid w:val="00CA3BC9"/>
    <w:rsid w:val="00CA3FD0"/>
    <w:rsid w:val="00CA4392"/>
    <w:rsid w:val="00CA4E7B"/>
    <w:rsid w:val="00CA4F1B"/>
    <w:rsid w:val="00CA54BF"/>
    <w:rsid w:val="00CA629E"/>
    <w:rsid w:val="00CA7337"/>
    <w:rsid w:val="00CA78C9"/>
    <w:rsid w:val="00CA797C"/>
    <w:rsid w:val="00CB027E"/>
    <w:rsid w:val="00CB2F65"/>
    <w:rsid w:val="00CB4286"/>
    <w:rsid w:val="00CB487C"/>
    <w:rsid w:val="00CB49CB"/>
    <w:rsid w:val="00CB6589"/>
    <w:rsid w:val="00CB6C62"/>
    <w:rsid w:val="00CB7A02"/>
    <w:rsid w:val="00CB7A4A"/>
    <w:rsid w:val="00CC0679"/>
    <w:rsid w:val="00CC06FE"/>
    <w:rsid w:val="00CC1C3C"/>
    <w:rsid w:val="00CC293C"/>
    <w:rsid w:val="00CC322F"/>
    <w:rsid w:val="00CC3A8F"/>
    <w:rsid w:val="00CC5461"/>
    <w:rsid w:val="00CC585C"/>
    <w:rsid w:val="00CD39C6"/>
    <w:rsid w:val="00CD47A1"/>
    <w:rsid w:val="00CD4F4C"/>
    <w:rsid w:val="00CD73A1"/>
    <w:rsid w:val="00CE2989"/>
    <w:rsid w:val="00CE3750"/>
    <w:rsid w:val="00CE4D88"/>
    <w:rsid w:val="00CE5F89"/>
    <w:rsid w:val="00CE6043"/>
    <w:rsid w:val="00CE661B"/>
    <w:rsid w:val="00CE6B24"/>
    <w:rsid w:val="00CE6C75"/>
    <w:rsid w:val="00CE7946"/>
    <w:rsid w:val="00CF0498"/>
    <w:rsid w:val="00CF061E"/>
    <w:rsid w:val="00CF161B"/>
    <w:rsid w:val="00CF2673"/>
    <w:rsid w:val="00CF2836"/>
    <w:rsid w:val="00CF2ED4"/>
    <w:rsid w:val="00CF2F61"/>
    <w:rsid w:val="00CF3F40"/>
    <w:rsid w:val="00CF40F1"/>
    <w:rsid w:val="00CF606C"/>
    <w:rsid w:val="00CF7AC6"/>
    <w:rsid w:val="00D00224"/>
    <w:rsid w:val="00D00888"/>
    <w:rsid w:val="00D00B95"/>
    <w:rsid w:val="00D02ABF"/>
    <w:rsid w:val="00D02CB0"/>
    <w:rsid w:val="00D035A9"/>
    <w:rsid w:val="00D042F9"/>
    <w:rsid w:val="00D05820"/>
    <w:rsid w:val="00D05E2E"/>
    <w:rsid w:val="00D060EE"/>
    <w:rsid w:val="00D06452"/>
    <w:rsid w:val="00D10160"/>
    <w:rsid w:val="00D10F0B"/>
    <w:rsid w:val="00D11804"/>
    <w:rsid w:val="00D13882"/>
    <w:rsid w:val="00D17B57"/>
    <w:rsid w:val="00D214AA"/>
    <w:rsid w:val="00D21BD5"/>
    <w:rsid w:val="00D22B24"/>
    <w:rsid w:val="00D23380"/>
    <w:rsid w:val="00D24CA7"/>
    <w:rsid w:val="00D26235"/>
    <w:rsid w:val="00D26DA8"/>
    <w:rsid w:val="00D274C3"/>
    <w:rsid w:val="00D27608"/>
    <w:rsid w:val="00D27C03"/>
    <w:rsid w:val="00D30B18"/>
    <w:rsid w:val="00D31703"/>
    <w:rsid w:val="00D31800"/>
    <w:rsid w:val="00D32211"/>
    <w:rsid w:val="00D325AB"/>
    <w:rsid w:val="00D336C0"/>
    <w:rsid w:val="00D34298"/>
    <w:rsid w:val="00D35355"/>
    <w:rsid w:val="00D3702B"/>
    <w:rsid w:val="00D404EA"/>
    <w:rsid w:val="00D40ABA"/>
    <w:rsid w:val="00D41174"/>
    <w:rsid w:val="00D4122C"/>
    <w:rsid w:val="00D4200A"/>
    <w:rsid w:val="00D4581D"/>
    <w:rsid w:val="00D45955"/>
    <w:rsid w:val="00D45BFA"/>
    <w:rsid w:val="00D46A34"/>
    <w:rsid w:val="00D500A4"/>
    <w:rsid w:val="00D500E8"/>
    <w:rsid w:val="00D516E6"/>
    <w:rsid w:val="00D5202B"/>
    <w:rsid w:val="00D534E8"/>
    <w:rsid w:val="00D535FB"/>
    <w:rsid w:val="00D53660"/>
    <w:rsid w:val="00D554E5"/>
    <w:rsid w:val="00D568A1"/>
    <w:rsid w:val="00D56D4C"/>
    <w:rsid w:val="00D56DC7"/>
    <w:rsid w:val="00D57877"/>
    <w:rsid w:val="00D60636"/>
    <w:rsid w:val="00D60CBB"/>
    <w:rsid w:val="00D6160B"/>
    <w:rsid w:val="00D62628"/>
    <w:rsid w:val="00D628F8"/>
    <w:rsid w:val="00D62C6D"/>
    <w:rsid w:val="00D62FA8"/>
    <w:rsid w:val="00D63C56"/>
    <w:rsid w:val="00D63C69"/>
    <w:rsid w:val="00D63DDB"/>
    <w:rsid w:val="00D63EEE"/>
    <w:rsid w:val="00D658BD"/>
    <w:rsid w:val="00D65CF0"/>
    <w:rsid w:val="00D677FB"/>
    <w:rsid w:val="00D706DD"/>
    <w:rsid w:val="00D709EE"/>
    <w:rsid w:val="00D72289"/>
    <w:rsid w:val="00D73F1C"/>
    <w:rsid w:val="00D7460C"/>
    <w:rsid w:val="00D75838"/>
    <w:rsid w:val="00D75CB6"/>
    <w:rsid w:val="00D75E21"/>
    <w:rsid w:val="00D7622C"/>
    <w:rsid w:val="00D76329"/>
    <w:rsid w:val="00D76DF0"/>
    <w:rsid w:val="00D77012"/>
    <w:rsid w:val="00D77B0F"/>
    <w:rsid w:val="00D80384"/>
    <w:rsid w:val="00D803D8"/>
    <w:rsid w:val="00D8139E"/>
    <w:rsid w:val="00D815BF"/>
    <w:rsid w:val="00D826C2"/>
    <w:rsid w:val="00D82B1C"/>
    <w:rsid w:val="00D82D6E"/>
    <w:rsid w:val="00D82FCF"/>
    <w:rsid w:val="00D83160"/>
    <w:rsid w:val="00D836DF"/>
    <w:rsid w:val="00D85216"/>
    <w:rsid w:val="00D86E96"/>
    <w:rsid w:val="00D8777E"/>
    <w:rsid w:val="00D90A07"/>
    <w:rsid w:val="00D9627D"/>
    <w:rsid w:val="00D96715"/>
    <w:rsid w:val="00D96ACE"/>
    <w:rsid w:val="00D96D3B"/>
    <w:rsid w:val="00D96D6A"/>
    <w:rsid w:val="00D97025"/>
    <w:rsid w:val="00DA15F5"/>
    <w:rsid w:val="00DA1A35"/>
    <w:rsid w:val="00DA25D6"/>
    <w:rsid w:val="00DA315D"/>
    <w:rsid w:val="00DA4332"/>
    <w:rsid w:val="00DA4680"/>
    <w:rsid w:val="00DA476A"/>
    <w:rsid w:val="00DA54C2"/>
    <w:rsid w:val="00DA5934"/>
    <w:rsid w:val="00DA5C5B"/>
    <w:rsid w:val="00DA6799"/>
    <w:rsid w:val="00DA6F78"/>
    <w:rsid w:val="00DA7107"/>
    <w:rsid w:val="00DA7E06"/>
    <w:rsid w:val="00DB00EF"/>
    <w:rsid w:val="00DB035B"/>
    <w:rsid w:val="00DB09A5"/>
    <w:rsid w:val="00DB0C30"/>
    <w:rsid w:val="00DB1CF9"/>
    <w:rsid w:val="00DB3259"/>
    <w:rsid w:val="00DB410C"/>
    <w:rsid w:val="00DB4280"/>
    <w:rsid w:val="00DB4653"/>
    <w:rsid w:val="00DB6D95"/>
    <w:rsid w:val="00DB722D"/>
    <w:rsid w:val="00DB7CBB"/>
    <w:rsid w:val="00DC1865"/>
    <w:rsid w:val="00DC1AE2"/>
    <w:rsid w:val="00DC2E19"/>
    <w:rsid w:val="00DC382A"/>
    <w:rsid w:val="00DC44B2"/>
    <w:rsid w:val="00DC4987"/>
    <w:rsid w:val="00DC56EF"/>
    <w:rsid w:val="00DC7F3D"/>
    <w:rsid w:val="00DD1374"/>
    <w:rsid w:val="00DD13C8"/>
    <w:rsid w:val="00DD230F"/>
    <w:rsid w:val="00DD2DA5"/>
    <w:rsid w:val="00DD2E11"/>
    <w:rsid w:val="00DD3A86"/>
    <w:rsid w:val="00DD4128"/>
    <w:rsid w:val="00DD414C"/>
    <w:rsid w:val="00DD51FF"/>
    <w:rsid w:val="00DD6B49"/>
    <w:rsid w:val="00DE0770"/>
    <w:rsid w:val="00DE0E06"/>
    <w:rsid w:val="00DE30A7"/>
    <w:rsid w:val="00DE3600"/>
    <w:rsid w:val="00DE6363"/>
    <w:rsid w:val="00DE64F7"/>
    <w:rsid w:val="00DE6827"/>
    <w:rsid w:val="00DF0852"/>
    <w:rsid w:val="00DF0CBF"/>
    <w:rsid w:val="00DF1006"/>
    <w:rsid w:val="00DF1824"/>
    <w:rsid w:val="00DF1EBD"/>
    <w:rsid w:val="00DF2573"/>
    <w:rsid w:val="00DF3610"/>
    <w:rsid w:val="00DF4D46"/>
    <w:rsid w:val="00DF5C23"/>
    <w:rsid w:val="00DF62C0"/>
    <w:rsid w:val="00DF6CEF"/>
    <w:rsid w:val="00DF6EAA"/>
    <w:rsid w:val="00DF7C78"/>
    <w:rsid w:val="00E005A9"/>
    <w:rsid w:val="00E01CC8"/>
    <w:rsid w:val="00E02AEC"/>
    <w:rsid w:val="00E02E9B"/>
    <w:rsid w:val="00E02F7B"/>
    <w:rsid w:val="00E03859"/>
    <w:rsid w:val="00E05AAB"/>
    <w:rsid w:val="00E0670E"/>
    <w:rsid w:val="00E06EB2"/>
    <w:rsid w:val="00E1013B"/>
    <w:rsid w:val="00E110D9"/>
    <w:rsid w:val="00E11223"/>
    <w:rsid w:val="00E116EE"/>
    <w:rsid w:val="00E11E38"/>
    <w:rsid w:val="00E12375"/>
    <w:rsid w:val="00E12B73"/>
    <w:rsid w:val="00E12EE1"/>
    <w:rsid w:val="00E14C79"/>
    <w:rsid w:val="00E15C56"/>
    <w:rsid w:val="00E17AEC"/>
    <w:rsid w:val="00E206E1"/>
    <w:rsid w:val="00E20F48"/>
    <w:rsid w:val="00E21CC2"/>
    <w:rsid w:val="00E225B7"/>
    <w:rsid w:val="00E22F00"/>
    <w:rsid w:val="00E231AE"/>
    <w:rsid w:val="00E237F5"/>
    <w:rsid w:val="00E23E40"/>
    <w:rsid w:val="00E244F0"/>
    <w:rsid w:val="00E24555"/>
    <w:rsid w:val="00E24F0F"/>
    <w:rsid w:val="00E25040"/>
    <w:rsid w:val="00E25089"/>
    <w:rsid w:val="00E26A29"/>
    <w:rsid w:val="00E27585"/>
    <w:rsid w:val="00E301A2"/>
    <w:rsid w:val="00E320DD"/>
    <w:rsid w:val="00E32317"/>
    <w:rsid w:val="00E323C8"/>
    <w:rsid w:val="00E3343F"/>
    <w:rsid w:val="00E34DE8"/>
    <w:rsid w:val="00E34E75"/>
    <w:rsid w:val="00E370F4"/>
    <w:rsid w:val="00E37E38"/>
    <w:rsid w:val="00E37EA1"/>
    <w:rsid w:val="00E37F56"/>
    <w:rsid w:val="00E413CB"/>
    <w:rsid w:val="00E4151D"/>
    <w:rsid w:val="00E468C6"/>
    <w:rsid w:val="00E501B7"/>
    <w:rsid w:val="00E50F29"/>
    <w:rsid w:val="00E51980"/>
    <w:rsid w:val="00E51A12"/>
    <w:rsid w:val="00E530DA"/>
    <w:rsid w:val="00E53B96"/>
    <w:rsid w:val="00E568CD"/>
    <w:rsid w:val="00E57EAB"/>
    <w:rsid w:val="00E6037B"/>
    <w:rsid w:val="00E60DC8"/>
    <w:rsid w:val="00E6158E"/>
    <w:rsid w:val="00E626E5"/>
    <w:rsid w:val="00E62C91"/>
    <w:rsid w:val="00E63573"/>
    <w:rsid w:val="00E63609"/>
    <w:rsid w:val="00E63974"/>
    <w:rsid w:val="00E662F1"/>
    <w:rsid w:val="00E667AE"/>
    <w:rsid w:val="00E66EAE"/>
    <w:rsid w:val="00E678DF"/>
    <w:rsid w:val="00E67BE1"/>
    <w:rsid w:val="00E67D24"/>
    <w:rsid w:val="00E67F15"/>
    <w:rsid w:val="00E73345"/>
    <w:rsid w:val="00E73389"/>
    <w:rsid w:val="00E74866"/>
    <w:rsid w:val="00E74B33"/>
    <w:rsid w:val="00E75CC9"/>
    <w:rsid w:val="00E769DC"/>
    <w:rsid w:val="00E77C81"/>
    <w:rsid w:val="00E80BD4"/>
    <w:rsid w:val="00E80D74"/>
    <w:rsid w:val="00E82D19"/>
    <w:rsid w:val="00E836FA"/>
    <w:rsid w:val="00E83C39"/>
    <w:rsid w:val="00E8411C"/>
    <w:rsid w:val="00E8475B"/>
    <w:rsid w:val="00E85285"/>
    <w:rsid w:val="00E856B8"/>
    <w:rsid w:val="00E86619"/>
    <w:rsid w:val="00E86E0F"/>
    <w:rsid w:val="00E87414"/>
    <w:rsid w:val="00E8793E"/>
    <w:rsid w:val="00E91920"/>
    <w:rsid w:val="00E91D9F"/>
    <w:rsid w:val="00E93804"/>
    <w:rsid w:val="00E93EE5"/>
    <w:rsid w:val="00E94341"/>
    <w:rsid w:val="00E95015"/>
    <w:rsid w:val="00E951FB"/>
    <w:rsid w:val="00E9526C"/>
    <w:rsid w:val="00E95D35"/>
    <w:rsid w:val="00E95E70"/>
    <w:rsid w:val="00E97733"/>
    <w:rsid w:val="00EA18A7"/>
    <w:rsid w:val="00EA3311"/>
    <w:rsid w:val="00EA3BA1"/>
    <w:rsid w:val="00EA3C38"/>
    <w:rsid w:val="00EA3C6D"/>
    <w:rsid w:val="00EA3F23"/>
    <w:rsid w:val="00EA52E7"/>
    <w:rsid w:val="00EA5353"/>
    <w:rsid w:val="00EA5945"/>
    <w:rsid w:val="00EA6384"/>
    <w:rsid w:val="00EA6A0D"/>
    <w:rsid w:val="00EA7695"/>
    <w:rsid w:val="00EB026B"/>
    <w:rsid w:val="00EB2018"/>
    <w:rsid w:val="00EB2896"/>
    <w:rsid w:val="00EB3206"/>
    <w:rsid w:val="00EB42D4"/>
    <w:rsid w:val="00EB5392"/>
    <w:rsid w:val="00EB559D"/>
    <w:rsid w:val="00EB5A02"/>
    <w:rsid w:val="00EB5B1A"/>
    <w:rsid w:val="00EB61EC"/>
    <w:rsid w:val="00EB66F1"/>
    <w:rsid w:val="00EB7BC8"/>
    <w:rsid w:val="00EC04A2"/>
    <w:rsid w:val="00EC136B"/>
    <w:rsid w:val="00EC17C7"/>
    <w:rsid w:val="00EC1B5B"/>
    <w:rsid w:val="00EC1BAB"/>
    <w:rsid w:val="00EC40EE"/>
    <w:rsid w:val="00EC4CEC"/>
    <w:rsid w:val="00EC52E0"/>
    <w:rsid w:val="00EC65FF"/>
    <w:rsid w:val="00EC72E0"/>
    <w:rsid w:val="00ED0785"/>
    <w:rsid w:val="00ED08BA"/>
    <w:rsid w:val="00ED1640"/>
    <w:rsid w:val="00ED17AB"/>
    <w:rsid w:val="00ED1E61"/>
    <w:rsid w:val="00ED23B8"/>
    <w:rsid w:val="00ED354A"/>
    <w:rsid w:val="00ED4928"/>
    <w:rsid w:val="00ED5268"/>
    <w:rsid w:val="00ED5ECB"/>
    <w:rsid w:val="00ED676E"/>
    <w:rsid w:val="00ED709A"/>
    <w:rsid w:val="00ED731A"/>
    <w:rsid w:val="00ED7365"/>
    <w:rsid w:val="00ED7A6F"/>
    <w:rsid w:val="00EE0C86"/>
    <w:rsid w:val="00EE18D9"/>
    <w:rsid w:val="00EE1DBC"/>
    <w:rsid w:val="00EE1EB0"/>
    <w:rsid w:val="00EE2877"/>
    <w:rsid w:val="00EE32D2"/>
    <w:rsid w:val="00EE3315"/>
    <w:rsid w:val="00EE35AD"/>
    <w:rsid w:val="00EE43F4"/>
    <w:rsid w:val="00EE486F"/>
    <w:rsid w:val="00EE59AD"/>
    <w:rsid w:val="00EE7F03"/>
    <w:rsid w:val="00EF04FE"/>
    <w:rsid w:val="00EF0FBA"/>
    <w:rsid w:val="00EF2D22"/>
    <w:rsid w:val="00EF4625"/>
    <w:rsid w:val="00EF4C3F"/>
    <w:rsid w:val="00EF4E03"/>
    <w:rsid w:val="00EF50F2"/>
    <w:rsid w:val="00EF5A2D"/>
    <w:rsid w:val="00EF6202"/>
    <w:rsid w:val="00EF63EC"/>
    <w:rsid w:val="00EF64FC"/>
    <w:rsid w:val="00EF6D85"/>
    <w:rsid w:val="00EF70FF"/>
    <w:rsid w:val="00EF7E80"/>
    <w:rsid w:val="00F00E06"/>
    <w:rsid w:val="00F0488E"/>
    <w:rsid w:val="00F04E4C"/>
    <w:rsid w:val="00F0590B"/>
    <w:rsid w:val="00F05FC2"/>
    <w:rsid w:val="00F06C67"/>
    <w:rsid w:val="00F06CB8"/>
    <w:rsid w:val="00F07D91"/>
    <w:rsid w:val="00F1041D"/>
    <w:rsid w:val="00F104FF"/>
    <w:rsid w:val="00F12E48"/>
    <w:rsid w:val="00F1302F"/>
    <w:rsid w:val="00F14E7A"/>
    <w:rsid w:val="00F15454"/>
    <w:rsid w:val="00F1562F"/>
    <w:rsid w:val="00F17516"/>
    <w:rsid w:val="00F17754"/>
    <w:rsid w:val="00F21C66"/>
    <w:rsid w:val="00F22A25"/>
    <w:rsid w:val="00F23BE6"/>
    <w:rsid w:val="00F2409A"/>
    <w:rsid w:val="00F24731"/>
    <w:rsid w:val="00F24801"/>
    <w:rsid w:val="00F25653"/>
    <w:rsid w:val="00F258DF"/>
    <w:rsid w:val="00F259DD"/>
    <w:rsid w:val="00F25C96"/>
    <w:rsid w:val="00F2626A"/>
    <w:rsid w:val="00F2691D"/>
    <w:rsid w:val="00F27A27"/>
    <w:rsid w:val="00F3172D"/>
    <w:rsid w:val="00F3323D"/>
    <w:rsid w:val="00F3469C"/>
    <w:rsid w:val="00F34C79"/>
    <w:rsid w:val="00F3506A"/>
    <w:rsid w:val="00F361F3"/>
    <w:rsid w:val="00F37810"/>
    <w:rsid w:val="00F37C14"/>
    <w:rsid w:val="00F37E43"/>
    <w:rsid w:val="00F40BE8"/>
    <w:rsid w:val="00F41296"/>
    <w:rsid w:val="00F438DC"/>
    <w:rsid w:val="00F44A68"/>
    <w:rsid w:val="00F45851"/>
    <w:rsid w:val="00F460E7"/>
    <w:rsid w:val="00F51AAB"/>
    <w:rsid w:val="00F54CCE"/>
    <w:rsid w:val="00F55308"/>
    <w:rsid w:val="00F55AD4"/>
    <w:rsid w:val="00F565F4"/>
    <w:rsid w:val="00F571D5"/>
    <w:rsid w:val="00F574E6"/>
    <w:rsid w:val="00F60373"/>
    <w:rsid w:val="00F607CA"/>
    <w:rsid w:val="00F61430"/>
    <w:rsid w:val="00F6218A"/>
    <w:rsid w:val="00F62942"/>
    <w:rsid w:val="00F63CC1"/>
    <w:rsid w:val="00F65282"/>
    <w:rsid w:val="00F660AA"/>
    <w:rsid w:val="00F6685E"/>
    <w:rsid w:val="00F668E3"/>
    <w:rsid w:val="00F66C5C"/>
    <w:rsid w:val="00F679DC"/>
    <w:rsid w:val="00F70FC5"/>
    <w:rsid w:val="00F71127"/>
    <w:rsid w:val="00F72124"/>
    <w:rsid w:val="00F7365B"/>
    <w:rsid w:val="00F74E4D"/>
    <w:rsid w:val="00F74E93"/>
    <w:rsid w:val="00F765B1"/>
    <w:rsid w:val="00F776B9"/>
    <w:rsid w:val="00F77E84"/>
    <w:rsid w:val="00F81E50"/>
    <w:rsid w:val="00F8214C"/>
    <w:rsid w:val="00F821D9"/>
    <w:rsid w:val="00F83037"/>
    <w:rsid w:val="00F83434"/>
    <w:rsid w:val="00F83CF2"/>
    <w:rsid w:val="00F84728"/>
    <w:rsid w:val="00F85414"/>
    <w:rsid w:val="00F85DEE"/>
    <w:rsid w:val="00F85E98"/>
    <w:rsid w:val="00F876A5"/>
    <w:rsid w:val="00F87B46"/>
    <w:rsid w:val="00F92D2B"/>
    <w:rsid w:val="00F93D08"/>
    <w:rsid w:val="00F94DB9"/>
    <w:rsid w:val="00F9521C"/>
    <w:rsid w:val="00F95F5E"/>
    <w:rsid w:val="00F96092"/>
    <w:rsid w:val="00F971D3"/>
    <w:rsid w:val="00F97556"/>
    <w:rsid w:val="00F97C3D"/>
    <w:rsid w:val="00FA0467"/>
    <w:rsid w:val="00FA047A"/>
    <w:rsid w:val="00FA0AAC"/>
    <w:rsid w:val="00FA10E1"/>
    <w:rsid w:val="00FA18E7"/>
    <w:rsid w:val="00FA2C03"/>
    <w:rsid w:val="00FA3916"/>
    <w:rsid w:val="00FA4EA4"/>
    <w:rsid w:val="00FA4F37"/>
    <w:rsid w:val="00FA59B5"/>
    <w:rsid w:val="00FB0077"/>
    <w:rsid w:val="00FB03CD"/>
    <w:rsid w:val="00FB11D3"/>
    <w:rsid w:val="00FB131D"/>
    <w:rsid w:val="00FB19CA"/>
    <w:rsid w:val="00FB1E73"/>
    <w:rsid w:val="00FB2481"/>
    <w:rsid w:val="00FB24D2"/>
    <w:rsid w:val="00FB2781"/>
    <w:rsid w:val="00FB2792"/>
    <w:rsid w:val="00FB28B7"/>
    <w:rsid w:val="00FB5603"/>
    <w:rsid w:val="00FB56ED"/>
    <w:rsid w:val="00FB618A"/>
    <w:rsid w:val="00FC003F"/>
    <w:rsid w:val="00FC1081"/>
    <w:rsid w:val="00FC1C96"/>
    <w:rsid w:val="00FC20BA"/>
    <w:rsid w:val="00FC284B"/>
    <w:rsid w:val="00FC32A6"/>
    <w:rsid w:val="00FC4C9D"/>
    <w:rsid w:val="00FC50B3"/>
    <w:rsid w:val="00FC6A4A"/>
    <w:rsid w:val="00FC6E9E"/>
    <w:rsid w:val="00FC73D9"/>
    <w:rsid w:val="00FC7A4C"/>
    <w:rsid w:val="00FC7BE8"/>
    <w:rsid w:val="00FC7DC1"/>
    <w:rsid w:val="00FD0108"/>
    <w:rsid w:val="00FD0316"/>
    <w:rsid w:val="00FD0B60"/>
    <w:rsid w:val="00FD1803"/>
    <w:rsid w:val="00FD1848"/>
    <w:rsid w:val="00FD1DFB"/>
    <w:rsid w:val="00FD215B"/>
    <w:rsid w:val="00FD2CCC"/>
    <w:rsid w:val="00FD36A8"/>
    <w:rsid w:val="00FD68D1"/>
    <w:rsid w:val="00FD7532"/>
    <w:rsid w:val="00FE0926"/>
    <w:rsid w:val="00FE34E2"/>
    <w:rsid w:val="00FE362A"/>
    <w:rsid w:val="00FE4A6E"/>
    <w:rsid w:val="00FE61ED"/>
    <w:rsid w:val="00FE70E1"/>
    <w:rsid w:val="00FE7CF1"/>
    <w:rsid w:val="00FE7FDB"/>
    <w:rsid w:val="00FF05B4"/>
    <w:rsid w:val="00FF16C6"/>
    <w:rsid w:val="00FF1F68"/>
    <w:rsid w:val="00FF26F2"/>
    <w:rsid w:val="00FF27EC"/>
    <w:rsid w:val="00FF2BD1"/>
    <w:rsid w:val="00FF30D6"/>
    <w:rsid w:val="00FF3A52"/>
    <w:rsid w:val="00FF4469"/>
    <w:rsid w:val="00FF553F"/>
    <w:rsid w:val="00FF589E"/>
    <w:rsid w:val="00FF5C6E"/>
    <w:rsid w:val="00FF5DE0"/>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7DB4"/>
    <w:rPr>
      <w:sz w:val="24"/>
      <w:szCs w:val="24"/>
    </w:rPr>
  </w:style>
  <w:style w:type="paragraph" w:styleId="1">
    <w:name w:val="heading 1"/>
    <w:aliases w:val="OG Heading 1,Caaieiaie aei?ac,çàãîëîâîê 1,caaieiaie 1,Заголовок биораз,Çàãîëîâîê áèîðàç"/>
    <w:basedOn w:val="a0"/>
    <w:next w:val="a0"/>
    <w:link w:val="10"/>
    <w:uiPriority w:val="99"/>
    <w:qFormat/>
    <w:rsid w:val="00650797"/>
    <w:pPr>
      <w:keepNext/>
      <w:ind w:left="1692" w:firstLine="708"/>
      <w:jc w:val="center"/>
      <w:outlineLvl w:val="0"/>
    </w:pPr>
    <w:rPr>
      <w:sz w:val="28"/>
      <w:szCs w:val="28"/>
    </w:rPr>
  </w:style>
  <w:style w:type="paragraph" w:styleId="2">
    <w:name w:val="heading 2"/>
    <w:aliases w:val="OG Heading 2,Загол2,Çàãîë2,1.1. Caaieiaie 2,1.1. Заголовок 2,Caaie2,Caaieiaie 2 Ciae"/>
    <w:basedOn w:val="a0"/>
    <w:next w:val="a0"/>
    <w:link w:val="20"/>
    <w:uiPriority w:val="99"/>
    <w:qFormat/>
    <w:rsid w:val="00FF5DE0"/>
    <w:pPr>
      <w:keepNext/>
      <w:tabs>
        <w:tab w:val="left" w:pos="1134"/>
      </w:tabs>
      <w:suppressAutoHyphens/>
      <w:spacing w:before="120"/>
      <w:ind w:firstLine="709"/>
      <w:outlineLvl w:val="1"/>
    </w:pPr>
    <w:rPr>
      <w:b/>
      <w:bCs/>
      <w:sz w:val="26"/>
      <w:szCs w:val="26"/>
    </w:rPr>
  </w:style>
  <w:style w:type="paragraph" w:styleId="3">
    <w:name w:val="heading 3"/>
    <w:aliases w:val="OG Heading 3"/>
    <w:basedOn w:val="a0"/>
    <w:next w:val="a0"/>
    <w:link w:val="30"/>
    <w:uiPriority w:val="99"/>
    <w:qFormat/>
    <w:rsid w:val="00FF5DE0"/>
    <w:pPr>
      <w:keepNext/>
      <w:jc w:val="center"/>
      <w:outlineLvl w:val="2"/>
    </w:pPr>
    <w:rPr>
      <w:b/>
      <w:bCs/>
      <w:sz w:val="26"/>
      <w:szCs w:val="20"/>
      <w:u w:val="single"/>
    </w:rPr>
  </w:style>
  <w:style w:type="paragraph" w:styleId="4">
    <w:name w:val="heading 4"/>
    <w:aliases w:val="OG Heading 4"/>
    <w:basedOn w:val="a0"/>
    <w:next w:val="a0"/>
    <w:link w:val="40"/>
    <w:uiPriority w:val="99"/>
    <w:qFormat/>
    <w:rsid w:val="009F7D43"/>
    <w:pPr>
      <w:keepNext/>
      <w:keepLines/>
      <w:spacing w:before="200"/>
      <w:outlineLvl w:val="3"/>
    </w:pPr>
    <w:rPr>
      <w:rFonts w:ascii="Cambria" w:hAnsi="Cambria"/>
      <w:b/>
      <w:bCs/>
      <w:i/>
      <w:iCs/>
      <w:color w:val="4F81BD"/>
    </w:rPr>
  </w:style>
  <w:style w:type="paragraph" w:styleId="5">
    <w:name w:val="heading 5"/>
    <w:aliases w:val="OG Appendix"/>
    <w:basedOn w:val="a0"/>
    <w:next w:val="a0"/>
    <w:link w:val="50"/>
    <w:uiPriority w:val="99"/>
    <w:qFormat/>
    <w:rsid w:val="002C7BA0"/>
    <w:pPr>
      <w:spacing w:before="240" w:after="60"/>
      <w:outlineLvl w:val="4"/>
    </w:pPr>
    <w:rPr>
      <w:b/>
      <w:bCs/>
      <w:i/>
      <w:iCs/>
      <w:sz w:val="26"/>
      <w:szCs w:val="26"/>
    </w:rPr>
  </w:style>
  <w:style w:type="paragraph" w:styleId="6">
    <w:name w:val="heading 6"/>
    <w:aliases w:val="OG Distribution"/>
    <w:basedOn w:val="a0"/>
    <w:next w:val="a0"/>
    <w:link w:val="60"/>
    <w:uiPriority w:val="99"/>
    <w:qFormat/>
    <w:rsid w:val="00FF5DE0"/>
    <w:pPr>
      <w:keepNext/>
      <w:ind w:firstLine="567"/>
      <w:outlineLvl w:val="5"/>
    </w:pPr>
    <w:rPr>
      <w:b/>
      <w:bCs/>
      <w:sz w:val="26"/>
      <w:szCs w:val="26"/>
    </w:rPr>
  </w:style>
  <w:style w:type="paragraph" w:styleId="7">
    <w:name w:val="heading 7"/>
    <w:basedOn w:val="a0"/>
    <w:next w:val="a0"/>
    <w:link w:val="70"/>
    <w:uiPriority w:val="99"/>
    <w:qFormat/>
    <w:rsid w:val="00FF5DE0"/>
    <w:pPr>
      <w:keepNext/>
      <w:jc w:val="right"/>
      <w:outlineLvl w:val="6"/>
    </w:pPr>
    <w:rPr>
      <w:b/>
      <w:szCs w:val="20"/>
    </w:rPr>
  </w:style>
  <w:style w:type="paragraph" w:styleId="8">
    <w:name w:val="heading 8"/>
    <w:basedOn w:val="a0"/>
    <w:next w:val="a0"/>
    <w:link w:val="80"/>
    <w:uiPriority w:val="99"/>
    <w:qFormat/>
    <w:rsid w:val="00FF5DE0"/>
    <w:pPr>
      <w:keepNext/>
      <w:autoSpaceDE w:val="0"/>
      <w:autoSpaceDN w:val="0"/>
      <w:jc w:val="center"/>
      <w:outlineLvl w:val="7"/>
    </w:pPr>
    <w:rPr>
      <w:b/>
      <w:bCs/>
    </w:rPr>
  </w:style>
  <w:style w:type="paragraph" w:styleId="9">
    <w:name w:val="heading 9"/>
    <w:basedOn w:val="a0"/>
    <w:next w:val="a0"/>
    <w:link w:val="90"/>
    <w:uiPriority w:val="99"/>
    <w:qFormat/>
    <w:rsid w:val="00620198"/>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
    <w:basedOn w:val="a1"/>
    <w:link w:val="1"/>
    <w:uiPriority w:val="99"/>
    <w:locked/>
    <w:rPr>
      <w:rFonts w:ascii="Cambria" w:hAnsi="Cambria" w:cs="Times New Roman"/>
      <w:b/>
      <w:bCs/>
      <w:kern w:val="32"/>
      <w:sz w:val="32"/>
      <w:szCs w:val="32"/>
    </w:rPr>
  </w:style>
  <w:style w:type="character" w:customStyle="1" w:styleId="20">
    <w:name w:val="Заголовок 2 Знак"/>
    <w:aliases w:val="OG Heading 2 Знак,Загол2 Знак,Çàãîë2 Знак,1.1. Caaieiaie 2 Знак,1.1. Заголовок 2 Знак,Caaie2 Знак,Caaieiaie 2 Ciae Знак"/>
    <w:basedOn w:val="a1"/>
    <w:link w:val="2"/>
    <w:uiPriority w:val="99"/>
    <w:locked/>
    <w:rsid w:val="00FF5DE0"/>
    <w:rPr>
      <w:rFonts w:cs="Times New Roman"/>
      <w:b/>
      <w:bCs/>
      <w:sz w:val="26"/>
      <w:szCs w:val="26"/>
    </w:rPr>
  </w:style>
  <w:style w:type="character" w:customStyle="1" w:styleId="30">
    <w:name w:val="Заголовок 3 Знак"/>
    <w:aliases w:val="OG Heading 3 Знак"/>
    <w:basedOn w:val="a1"/>
    <w:link w:val="3"/>
    <w:uiPriority w:val="99"/>
    <w:locked/>
    <w:rsid w:val="00FF5DE0"/>
    <w:rPr>
      <w:rFonts w:cs="Times New Roman"/>
      <w:b/>
      <w:bCs/>
      <w:sz w:val="26"/>
      <w:u w:val="single"/>
    </w:rPr>
  </w:style>
  <w:style w:type="character" w:customStyle="1" w:styleId="40">
    <w:name w:val="Заголовок 4 Знак"/>
    <w:aliases w:val="OG Heading 4 Знак"/>
    <w:basedOn w:val="a1"/>
    <w:link w:val="4"/>
    <w:uiPriority w:val="99"/>
    <w:semiHidden/>
    <w:locked/>
    <w:rsid w:val="009F7D43"/>
    <w:rPr>
      <w:rFonts w:ascii="Cambria" w:hAnsi="Cambria" w:cs="Times New Roman"/>
      <w:b/>
      <w:bCs/>
      <w:i/>
      <w:iCs/>
      <w:color w:val="4F81BD"/>
      <w:sz w:val="24"/>
      <w:szCs w:val="24"/>
    </w:rPr>
  </w:style>
  <w:style w:type="character" w:customStyle="1" w:styleId="50">
    <w:name w:val="Заголовок 5 Знак"/>
    <w:aliases w:val="OG Appendix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aliases w:val="OG Distribution Знак"/>
    <w:basedOn w:val="a1"/>
    <w:link w:val="6"/>
    <w:uiPriority w:val="99"/>
    <w:locked/>
    <w:rsid w:val="00FF5DE0"/>
    <w:rPr>
      <w:rFonts w:cs="Times New Roman"/>
      <w:b/>
      <w:bCs/>
      <w:sz w:val="26"/>
      <w:szCs w:val="26"/>
    </w:rPr>
  </w:style>
  <w:style w:type="character" w:customStyle="1" w:styleId="70">
    <w:name w:val="Заголовок 7 Знак"/>
    <w:basedOn w:val="a1"/>
    <w:link w:val="7"/>
    <w:uiPriority w:val="99"/>
    <w:locked/>
    <w:rsid w:val="00FF5DE0"/>
    <w:rPr>
      <w:rFonts w:cs="Times New Roman"/>
      <w:b/>
      <w:snapToGrid w:val="0"/>
      <w:sz w:val="24"/>
    </w:rPr>
  </w:style>
  <w:style w:type="character" w:customStyle="1" w:styleId="80">
    <w:name w:val="Заголовок 8 Знак"/>
    <w:basedOn w:val="a1"/>
    <w:link w:val="8"/>
    <w:uiPriority w:val="99"/>
    <w:locked/>
    <w:rsid w:val="00FF5DE0"/>
    <w:rPr>
      <w:rFonts w:cs="Times New Roman"/>
      <w:b/>
      <w:bCs/>
      <w:sz w:val="24"/>
      <w:szCs w:val="24"/>
    </w:rPr>
  </w:style>
  <w:style w:type="character" w:customStyle="1" w:styleId="90">
    <w:name w:val="Заголовок 9 Знак"/>
    <w:basedOn w:val="a1"/>
    <w:link w:val="9"/>
    <w:uiPriority w:val="99"/>
    <w:semiHidden/>
    <w:locked/>
    <w:rsid w:val="00620198"/>
    <w:rPr>
      <w:rFonts w:ascii="Cambria" w:hAnsi="Cambria" w:cs="Times New Roman"/>
      <w:i/>
      <w:iCs/>
      <w:color w:val="404040"/>
    </w:rPr>
  </w:style>
  <w:style w:type="paragraph" w:customStyle="1" w:styleId="ConsPlusNormal">
    <w:name w:val="ConsPlusNormal"/>
    <w:link w:val="ConsPlusNormal0"/>
    <w:uiPriority w:val="99"/>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Название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uiPriority w:val="99"/>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FF5DE0"/>
    <w:rPr>
      <w:rFonts w:cs="Times New Roman"/>
      <w:sz w:val="24"/>
      <w:szCs w:val="24"/>
    </w:rPr>
  </w:style>
  <w:style w:type="character" w:styleId="ab">
    <w:name w:val="Hyperlink"/>
    <w:basedOn w:val="a1"/>
    <w:rsid w:val="001F69C1"/>
    <w:rPr>
      <w:rFonts w:cs="Times New Roman"/>
      <w:color w:val="0000FF"/>
      <w:u w:val="single"/>
    </w:rPr>
  </w:style>
  <w:style w:type="table" w:styleId="ac">
    <w:name w:val="Table Grid"/>
    <w:basedOn w:val="a2"/>
    <w:uiPriority w:val="99"/>
    <w:rsid w:val="008A2F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aliases w:val="it_List1"/>
    <w:basedOn w:val="a0"/>
    <w:link w:val="af0"/>
    <w:uiPriority w:val="99"/>
    <w:qFormat/>
    <w:rsid w:val="009D704C"/>
    <w:pPr>
      <w:ind w:left="720"/>
      <w:contextualSpacing/>
    </w:pPr>
    <w:rPr>
      <w:szCs w:val="20"/>
    </w:r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uiPriority w:val="99"/>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uiPriority w:val="99"/>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uiPriority w:val="99"/>
    <w:rsid w:val="002C7BA0"/>
    <w:rPr>
      <w:rFonts w:ascii="Calibri" w:hAnsi="Calibri"/>
      <w:lang w:eastAsia="en-US"/>
    </w:rPr>
  </w:style>
  <w:style w:type="character" w:customStyle="1" w:styleId="NoSpacingChar">
    <w:name w:val="No Spacing Char"/>
    <w:basedOn w:val="a1"/>
    <w:link w:val="11"/>
    <w:uiPriority w:val="99"/>
    <w:locked/>
    <w:rsid w:val="002C7BA0"/>
    <w:rPr>
      <w:rFonts w:ascii="Calibri" w:hAnsi="Calibri" w:cs="Times New Roman"/>
      <w:sz w:val="22"/>
      <w:szCs w:val="22"/>
      <w:lang w:val="ru-RU" w:eastAsia="en-US" w:bidi="ar-SA"/>
    </w:rPr>
  </w:style>
  <w:style w:type="paragraph" w:styleId="31">
    <w:name w:val="Body Text Indent 3"/>
    <w:basedOn w:val="a0"/>
    <w:link w:val="32"/>
    <w:rsid w:val="002C7BA0"/>
    <w:pPr>
      <w:spacing w:after="120"/>
      <w:ind w:left="283"/>
    </w:pPr>
    <w:rPr>
      <w:sz w:val="16"/>
      <w:szCs w:val="16"/>
    </w:rPr>
  </w:style>
  <w:style w:type="character" w:customStyle="1" w:styleId="32">
    <w:name w:val="Основной текст с отступом 3 Знак"/>
    <w:basedOn w:val="a1"/>
    <w:link w:val="31"/>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rPr>
  </w:style>
  <w:style w:type="character" w:customStyle="1" w:styleId="ConsNonformat0">
    <w:name w:val="ConsNonformat Знак"/>
    <w:link w:val="ConsNonformat"/>
    <w:uiPriority w:val="99"/>
    <w:locked/>
    <w:rsid w:val="002C7BA0"/>
    <w:rPr>
      <w:rFonts w:ascii="Courier New" w:hAnsi="Courier New"/>
      <w:sz w:val="22"/>
    </w:rPr>
  </w:style>
  <w:style w:type="paragraph" w:styleId="af3">
    <w:name w:val="No Spacing"/>
    <w:link w:val="af4"/>
    <w:uiPriority w:val="99"/>
    <w:qFormat/>
    <w:rsid w:val="00C53106"/>
    <w:rPr>
      <w:rFonts w:ascii="Calibri" w:hAnsi="Calibri"/>
      <w:lang w:eastAsia="en-US"/>
    </w:rPr>
  </w:style>
  <w:style w:type="character" w:customStyle="1" w:styleId="af4">
    <w:name w:val="Без интервала Знак"/>
    <w:link w:val="af3"/>
    <w:uiPriority w:val="99"/>
    <w:locked/>
    <w:rsid w:val="00C53106"/>
    <w:rPr>
      <w:rFonts w:ascii="Calibri" w:hAnsi="Calibri"/>
      <w:sz w:val="22"/>
      <w:lang w:eastAsia="en-US"/>
    </w:rPr>
  </w:style>
  <w:style w:type="character" w:customStyle="1" w:styleId="af5">
    <w:name w:val="Гипертекстовая ссылка"/>
    <w:basedOn w:val="a1"/>
    <w:uiPriority w:val="99"/>
    <w:rsid w:val="0016724B"/>
    <w:rPr>
      <w:rFonts w:cs="Times New Roman"/>
      <w:color w:val="106BBE"/>
    </w:rPr>
  </w:style>
  <w:style w:type="paragraph" w:styleId="af6">
    <w:name w:val="endnote text"/>
    <w:basedOn w:val="a0"/>
    <w:link w:val="af7"/>
    <w:uiPriority w:val="99"/>
    <w:rsid w:val="002B3037"/>
    <w:rPr>
      <w:sz w:val="20"/>
      <w:szCs w:val="20"/>
    </w:rPr>
  </w:style>
  <w:style w:type="character" w:customStyle="1" w:styleId="af7">
    <w:name w:val="Текст концевой сноски Знак"/>
    <w:basedOn w:val="a1"/>
    <w:link w:val="af6"/>
    <w:uiPriority w:val="99"/>
    <w:locked/>
    <w:rsid w:val="002B3037"/>
    <w:rPr>
      <w:rFonts w:cs="Times New Roman"/>
    </w:rPr>
  </w:style>
  <w:style w:type="character" w:styleId="af8">
    <w:name w:val="endnote reference"/>
    <w:basedOn w:val="a1"/>
    <w:uiPriority w:val="99"/>
    <w:rsid w:val="002B3037"/>
    <w:rPr>
      <w:rFonts w:cs="Times New Roman"/>
      <w:vertAlign w:val="superscript"/>
    </w:rPr>
  </w:style>
  <w:style w:type="paragraph" w:styleId="af9">
    <w:name w:val="footnote text"/>
    <w:aliases w:val="Текст сноски Знак Знак,Текст сноски Знак Знак Знак Знак,Footnote Text Char Знак Знак,Footnote Text Char Знак,Footnote Text Char Знак Знак Знак Знак,Footnote Text Char Знак Знак Знак Знак Char,Знак7 Знак Знак,Знак7 Знак1,Знак6 Знак"/>
    <w:basedOn w:val="a0"/>
    <w:link w:val="afa"/>
    <w:rsid w:val="002B3037"/>
    <w:rPr>
      <w:sz w:val="20"/>
      <w:szCs w:val="20"/>
    </w:rPr>
  </w:style>
  <w:style w:type="character" w:customStyle="1" w:styleId="afa">
    <w:name w:val="Текст сноски Знак"/>
    <w:aliases w:val="Текст сноски Знак Знак Знак,Текст сноски Знак Знак Знак Знак Знак,Footnote Text Char Знак Знак Знак,Footnote Text Char Знак Знак1,Footnote Text Char Знак Знак Знак Знак Знак,Footnote Text Char Знак Знак Знак Знак Char Знак"/>
    <w:basedOn w:val="a1"/>
    <w:link w:val="af9"/>
    <w:locked/>
    <w:rsid w:val="002B3037"/>
    <w:rPr>
      <w:rFonts w:cs="Times New Roman"/>
    </w:rPr>
  </w:style>
  <w:style w:type="character" w:styleId="afb">
    <w:name w:val="footnote reference"/>
    <w:basedOn w:val="a1"/>
    <w:rsid w:val="002B3037"/>
    <w:rPr>
      <w:rFonts w:cs="Times New Roman"/>
      <w:vertAlign w:val="superscript"/>
    </w:rPr>
  </w:style>
  <w:style w:type="paragraph" w:customStyle="1" w:styleId="consnormal00">
    <w:name w:val="consnormal0"/>
    <w:basedOn w:val="a0"/>
    <w:uiPriority w:val="99"/>
    <w:rsid w:val="000A1557"/>
    <w:pPr>
      <w:spacing w:before="100" w:beforeAutospacing="1" w:after="100" w:afterAutospacing="1"/>
    </w:pPr>
  </w:style>
  <w:style w:type="paragraph" w:customStyle="1" w:styleId="12">
    <w:name w:val="Обычный1"/>
    <w:uiPriority w:val="99"/>
    <w:rsid w:val="003E77C9"/>
    <w:rPr>
      <w:color w:val="000000"/>
      <w:sz w:val="20"/>
      <w:szCs w:val="20"/>
    </w:rPr>
  </w:style>
  <w:style w:type="paragraph" w:styleId="afc">
    <w:name w:val="Body Text"/>
    <w:aliases w:val="Body Text Char"/>
    <w:basedOn w:val="a0"/>
    <w:link w:val="afd"/>
    <w:uiPriority w:val="99"/>
    <w:rsid w:val="000A424C"/>
    <w:pPr>
      <w:spacing w:after="120"/>
    </w:pPr>
  </w:style>
  <w:style w:type="character" w:customStyle="1" w:styleId="afd">
    <w:name w:val="Основной текст Знак"/>
    <w:aliases w:val="Body Text Char Знак"/>
    <w:basedOn w:val="a1"/>
    <w:link w:val="afc"/>
    <w:uiPriority w:val="99"/>
    <w:locked/>
    <w:rsid w:val="000A424C"/>
    <w:rPr>
      <w:rFonts w:cs="Times New Roman"/>
      <w:sz w:val="24"/>
      <w:szCs w:val="24"/>
    </w:rPr>
  </w:style>
  <w:style w:type="paragraph" w:customStyle="1" w:styleId="a">
    <w:name w:val="пункт договора"/>
    <w:basedOn w:val="a0"/>
    <w:uiPriority w:val="99"/>
    <w:rsid w:val="000A424C"/>
    <w:pPr>
      <w:numPr>
        <w:numId w:val="17"/>
      </w:numPr>
      <w:spacing w:before="120" w:after="120" w:line="360" w:lineRule="auto"/>
    </w:pPr>
    <w:rPr>
      <w:rFonts w:ascii="Arial" w:hAnsi="Arial"/>
      <w:sz w:val="22"/>
      <w:szCs w:val="20"/>
    </w:rPr>
  </w:style>
  <w:style w:type="paragraph" w:styleId="21">
    <w:name w:val="Body Text 2"/>
    <w:basedOn w:val="a0"/>
    <w:link w:val="22"/>
    <w:rsid w:val="00CB027E"/>
    <w:pPr>
      <w:spacing w:after="120" w:line="480" w:lineRule="auto"/>
    </w:pPr>
  </w:style>
  <w:style w:type="character" w:customStyle="1" w:styleId="22">
    <w:name w:val="Основной текст 2 Знак"/>
    <w:basedOn w:val="a1"/>
    <w:link w:val="21"/>
    <w:locked/>
    <w:rsid w:val="00CB027E"/>
    <w:rPr>
      <w:rFonts w:cs="Times New Roman"/>
      <w:sz w:val="24"/>
      <w:szCs w:val="24"/>
    </w:rPr>
  </w:style>
  <w:style w:type="paragraph" w:styleId="23">
    <w:name w:val="Body Text Indent 2"/>
    <w:aliases w:val="Знак"/>
    <w:basedOn w:val="a0"/>
    <w:link w:val="24"/>
    <w:uiPriority w:val="99"/>
    <w:rsid w:val="00FF5DE0"/>
    <w:pPr>
      <w:spacing w:after="120" w:line="480" w:lineRule="auto"/>
      <w:ind w:left="283"/>
    </w:pPr>
  </w:style>
  <w:style w:type="character" w:customStyle="1" w:styleId="24">
    <w:name w:val="Основной текст с отступом 2 Знак"/>
    <w:aliases w:val="Знак Знак"/>
    <w:basedOn w:val="a1"/>
    <w:link w:val="23"/>
    <w:uiPriority w:val="99"/>
    <w:locked/>
    <w:rsid w:val="00FF5DE0"/>
    <w:rPr>
      <w:rFonts w:cs="Times New Roman"/>
      <w:sz w:val="24"/>
      <w:szCs w:val="24"/>
    </w:rPr>
  </w:style>
  <w:style w:type="paragraph" w:styleId="33">
    <w:name w:val="Body Text 3"/>
    <w:basedOn w:val="a0"/>
    <w:link w:val="34"/>
    <w:uiPriority w:val="99"/>
    <w:rsid w:val="00FF5DE0"/>
    <w:pPr>
      <w:spacing w:after="120"/>
    </w:pPr>
    <w:rPr>
      <w:sz w:val="16"/>
      <w:szCs w:val="16"/>
    </w:rPr>
  </w:style>
  <w:style w:type="character" w:customStyle="1" w:styleId="34">
    <w:name w:val="Основной текст 3 Знак"/>
    <w:basedOn w:val="a1"/>
    <w:link w:val="33"/>
    <w:uiPriority w:val="99"/>
    <w:locked/>
    <w:rsid w:val="00FF5DE0"/>
    <w:rPr>
      <w:rFonts w:cs="Times New Roman"/>
      <w:sz w:val="16"/>
      <w:szCs w:val="16"/>
    </w:rPr>
  </w:style>
  <w:style w:type="paragraph" w:customStyle="1" w:styleId="61">
    <w:name w:val="Знак6 Знак Знак Знак1"/>
    <w:basedOn w:val="a0"/>
    <w:uiPriority w:val="99"/>
    <w:rsid w:val="00FF5DE0"/>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F5DE0"/>
    <w:pPr>
      <w:spacing w:before="100" w:beforeAutospacing="1" w:after="100" w:afterAutospacing="1"/>
    </w:pPr>
    <w:rPr>
      <w:rFonts w:ascii="Tahoma" w:hAnsi="Tahoma"/>
      <w:sz w:val="20"/>
      <w:szCs w:val="20"/>
      <w:lang w:val="en-US" w:eastAsia="en-US"/>
    </w:rPr>
  </w:style>
  <w:style w:type="paragraph" w:customStyle="1" w:styleId="13">
    <w:name w:val="Стиль1"/>
    <w:basedOn w:val="a0"/>
    <w:uiPriority w:val="99"/>
    <w:rsid w:val="00FF5DE0"/>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FF5DE0"/>
    <w:pPr>
      <w:keepNext/>
      <w:keepLines/>
      <w:widowControl w:val="0"/>
      <w:suppressLineNumbers/>
      <w:tabs>
        <w:tab w:val="clear" w:pos="643"/>
        <w:tab w:val="num" w:pos="1836"/>
      </w:tabs>
      <w:suppressAutoHyphens/>
      <w:spacing w:after="60"/>
      <w:ind w:left="1836" w:hanging="576"/>
      <w:jc w:val="both"/>
    </w:pPr>
    <w:rPr>
      <w:b/>
      <w:sz w:val="24"/>
    </w:rPr>
  </w:style>
  <w:style w:type="paragraph" w:styleId="26">
    <w:name w:val="List Number 2"/>
    <w:basedOn w:val="a0"/>
    <w:uiPriority w:val="99"/>
    <w:rsid w:val="00FF5DE0"/>
    <w:pPr>
      <w:tabs>
        <w:tab w:val="num" w:pos="643"/>
      </w:tabs>
      <w:ind w:left="643" w:hanging="360"/>
    </w:pPr>
    <w:rPr>
      <w:sz w:val="20"/>
      <w:szCs w:val="20"/>
    </w:rPr>
  </w:style>
  <w:style w:type="paragraph" w:customStyle="1" w:styleId="35">
    <w:name w:val="Стиль3"/>
    <w:basedOn w:val="23"/>
    <w:uiPriority w:val="99"/>
    <w:rsid w:val="00FF5DE0"/>
    <w:pPr>
      <w:widowControl w:val="0"/>
      <w:tabs>
        <w:tab w:val="num" w:pos="1307"/>
      </w:tabs>
      <w:adjustRightInd w:val="0"/>
      <w:spacing w:after="0" w:line="240" w:lineRule="auto"/>
      <w:ind w:left="1080"/>
      <w:jc w:val="both"/>
      <w:textAlignment w:val="baseline"/>
    </w:pPr>
    <w:rPr>
      <w:szCs w:val="20"/>
    </w:rPr>
  </w:style>
  <w:style w:type="paragraph" w:styleId="afe">
    <w:name w:val="Date"/>
    <w:basedOn w:val="a0"/>
    <w:next w:val="a0"/>
    <w:link w:val="aff"/>
    <w:uiPriority w:val="99"/>
    <w:rsid w:val="00FF5DE0"/>
    <w:pPr>
      <w:spacing w:after="60"/>
      <w:jc w:val="both"/>
    </w:pPr>
    <w:rPr>
      <w:szCs w:val="20"/>
    </w:rPr>
  </w:style>
  <w:style w:type="character" w:customStyle="1" w:styleId="aff">
    <w:name w:val="Дата Знак"/>
    <w:basedOn w:val="a1"/>
    <w:link w:val="afe"/>
    <w:uiPriority w:val="99"/>
    <w:locked/>
    <w:rsid w:val="00FF5DE0"/>
    <w:rPr>
      <w:rFonts w:cs="Times New Roman"/>
      <w:sz w:val="24"/>
    </w:rPr>
  </w:style>
  <w:style w:type="paragraph" w:customStyle="1" w:styleId="2-11">
    <w:name w:val="содержание2-11"/>
    <w:basedOn w:val="a0"/>
    <w:uiPriority w:val="99"/>
    <w:rsid w:val="00FF5DE0"/>
    <w:pPr>
      <w:spacing w:after="60"/>
      <w:jc w:val="both"/>
    </w:pPr>
  </w:style>
  <w:style w:type="character" w:styleId="aff0">
    <w:name w:val="FollowedHyperlink"/>
    <w:basedOn w:val="a1"/>
    <w:uiPriority w:val="99"/>
    <w:rsid w:val="00FF5DE0"/>
    <w:rPr>
      <w:rFonts w:cs="Times New Roman"/>
      <w:color w:val="800080"/>
      <w:u w:val="single"/>
    </w:rPr>
  </w:style>
  <w:style w:type="paragraph" w:customStyle="1" w:styleId="27">
    <w:name w:val="заголовок 2"/>
    <w:basedOn w:val="a0"/>
    <w:next w:val="a0"/>
    <w:uiPriority w:val="99"/>
    <w:rsid w:val="00FF5DE0"/>
    <w:pPr>
      <w:keepNext/>
      <w:autoSpaceDE w:val="0"/>
      <w:autoSpaceDN w:val="0"/>
      <w:jc w:val="center"/>
    </w:pPr>
    <w:rPr>
      <w:b/>
      <w:bCs/>
      <w:lang w:eastAsia="en-US"/>
    </w:rPr>
  </w:style>
  <w:style w:type="paragraph" w:customStyle="1" w:styleId="110">
    <w:name w:val="заголовок 11"/>
    <w:uiPriority w:val="99"/>
    <w:rsid w:val="00FF5DE0"/>
    <w:pPr>
      <w:keepNext/>
      <w:autoSpaceDE w:val="0"/>
      <w:autoSpaceDN w:val="0"/>
      <w:jc w:val="center"/>
    </w:pPr>
    <w:rPr>
      <w:sz w:val="24"/>
      <w:szCs w:val="24"/>
    </w:rPr>
  </w:style>
  <w:style w:type="paragraph" w:customStyle="1" w:styleId="aff1">
    <w:name w:val="микротекст"/>
    <w:basedOn w:val="afc"/>
    <w:uiPriority w:val="99"/>
    <w:rsid w:val="00FF5DE0"/>
    <w:pPr>
      <w:overflowPunct w:val="0"/>
      <w:autoSpaceDE w:val="0"/>
      <w:autoSpaceDN w:val="0"/>
      <w:adjustRightInd w:val="0"/>
      <w:jc w:val="both"/>
      <w:textAlignment w:val="baseline"/>
    </w:pPr>
    <w:rPr>
      <w:rFonts w:ascii="NTHelvetica/Cyrillic" w:hAnsi="NTHelvetica/Cyrillic"/>
      <w:sz w:val="20"/>
      <w:szCs w:val="20"/>
    </w:rPr>
  </w:style>
  <w:style w:type="paragraph" w:customStyle="1" w:styleId="Iniiaiieoaenooaaeeou">
    <w:name w:val="Iniiaiie oaeno oaaeeou"/>
    <w:basedOn w:val="afc"/>
    <w:next w:val="afc"/>
    <w:uiPriority w:val="99"/>
    <w:rsid w:val="00FF5DE0"/>
    <w:pPr>
      <w:overflowPunct w:val="0"/>
      <w:autoSpaceDE w:val="0"/>
      <w:autoSpaceDN w:val="0"/>
      <w:adjustRightInd w:val="0"/>
      <w:spacing w:before="40" w:after="40"/>
      <w:jc w:val="center"/>
      <w:textAlignment w:val="baseline"/>
    </w:pPr>
    <w:rPr>
      <w:szCs w:val="20"/>
    </w:rPr>
  </w:style>
  <w:style w:type="paragraph" w:customStyle="1" w:styleId="aff2">
    <w:name w:val="Основной текст таблицы"/>
    <w:basedOn w:val="afc"/>
    <w:uiPriority w:val="99"/>
    <w:rsid w:val="00FF5DE0"/>
    <w:pPr>
      <w:spacing w:before="40" w:after="40"/>
      <w:jc w:val="center"/>
    </w:pPr>
  </w:style>
  <w:style w:type="paragraph" w:customStyle="1" w:styleId="51">
    <w:name w:val="Список бюл.5"/>
    <w:basedOn w:val="52"/>
    <w:uiPriority w:val="99"/>
    <w:rsid w:val="00FF5DE0"/>
    <w:pPr>
      <w:tabs>
        <w:tab w:val="num" w:pos="720"/>
        <w:tab w:val="left" w:pos="1361"/>
        <w:tab w:val="left" w:pos="1786"/>
      </w:tabs>
      <w:ind w:left="1786" w:hanging="380"/>
    </w:pPr>
    <w:rPr>
      <w:sz w:val="26"/>
      <w:szCs w:val="24"/>
    </w:rPr>
  </w:style>
  <w:style w:type="paragraph" w:styleId="52">
    <w:name w:val="List Bullet 5"/>
    <w:basedOn w:val="a0"/>
    <w:uiPriority w:val="99"/>
    <w:rsid w:val="00FF5DE0"/>
    <w:pPr>
      <w:tabs>
        <w:tab w:val="num" w:pos="360"/>
      </w:tabs>
      <w:ind w:left="360" w:hanging="360"/>
    </w:pPr>
    <w:rPr>
      <w:sz w:val="20"/>
      <w:szCs w:val="20"/>
    </w:rPr>
  </w:style>
  <w:style w:type="paragraph" w:styleId="28">
    <w:name w:val="List Bullet 2"/>
    <w:aliases w:val="Nienie a?e. 2,Список бюл. 2,Ñïèñîê áþë. 2"/>
    <w:basedOn w:val="aff3"/>
    <w:uiPriority w:val="99"/>
    <w:rsid w:val="00FF5DE0"/>
    <w:pPr>
      <w:tabs>
        <w:tab w:val="clear" w:pos="360"/>
        <w:tab w:val="left" w:pos="714"/>
      </w:tabs>
      <w:ind w:left="714" w:hanging="357"/>
      <w:jc w:val="both"/>
    </w:pPr>
    <w:rPr>
      <w:sz w:val="26"/>
      <w:szCs w:val="24"/>
    </w:rPr>
  </w:style>
  <w:style w:type="paragraph" w:styleId="aff3">
    <w:name w:val="List Bullet"/>
    <w:basedOn w:val="a0"/>
    <w:uiPriority w:val="99"/>
    <w:rsid w:val="00FF5DE0"/>
    <w:pPr>
      <w:tabs>
        <w:tab w:val="num" w:pos="360"/>
      </w:tabs>
      <w:ind w:left="360" w:hanging="360"/>
    </w:pPr>
    <w:rPr>
      <w:sz w:val="20"/>
      <w:szCs w:val="20"/>
    </w:rPr>
  </w:style>
  <w:style w:type="paragraph" w:customStyle="1" w:styleId="29">
    <w:name w:val="Список бюл.2"/>
    <w:basedOn w:val="28"/>
    <w:uiPriority w:val="99"/>
    <w:rsid w:val="00FF5DE0"/>
    <w:pPr>
      <w:tabs>
        <w:tab w:val="clear" w:pos="714"/>
        <w:tab w:val="num" w:pos="643"/>
      </w:tabs>
      <w:ind w:left="640"/>
    </w:pPr>
  </w:style>
  <w:style w:type="paragraph" w:customStyle="1" w:styleId="aff4">
    <w:name w:val="Таблицы (моноширинный)"/>
    <w:basedOn w:val="a0"/>
    <w:next w:val="a0"/>
    <w:uiPriority w:val="99"/>
    <w:rsid w:val="00FF5DE0"/>
    <w:pPr>
      <w:autoSpaceDE w:val="0"/>
      <w:autoSpaceDN w:val="0"/>
      <w:adjustRightInd w:val="0"/>
      <w:jc w:val="both"/>
    </w:pPr>
    <w:rPr>
      <w:rFonts w:ascii="Courier New" w:hAnsi="Courier New" w:cs="Courier New"/>
      <w:sz w:val="20"/>
      <w:szCs w:val="20"/>
    </w:rPr>
  </w:style>
  <w:style w:type="paragraph" w:styleId="aff5">
    <w:name w:val="caption"/>
    <w:basedOn w:val="a0"/>
    <w:next w:val="a0"/>
    <w:uiPriority w:val="99"/>
    <w:qFormat/>
    <w:rsid w:val="00FF5DE0"/>
    <w:pPr>
      <w:jc w:val="center"/>
    </w:pPr>
    <w:rPr>
      <w:b/>
      <w:szCs w:val="20"/>
    </w:rPr>
  </w:style>
  <w:style w:type="paragraph" w:customStyle="1" w:styleId="14">
    <w:name w:val="1 Знак"/>
    <w:basedOn w:val="a0"/>
    <w:uiPriority w:val="99"/>
    <w:rsid w:val="00FF5DE0"/>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FF5DE0"/>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0"/>
    <w:uiPriority w:val="99"/>
    <w:rsid w:val="00FF5DE0"/>
    <w:pPr>
      <w:autoSpaceDE w:val="0"/>
      <w:autoSpaceDN w:val="0"/>
      <w:ind w:firstLine="720"/>
    </w:pPr>
    <w:rPr>
      <w:rFonts w:ascii="Arial" w:hAnsi="Arial" w:cs="Arial"/>
      <w:sz w:val="20"/>
      <w:szCs w:val="20"/>
    </w:rPr>
  </w:style>
  <w:style w:type="paragraph" w:customStyle="1" w:styleId="2a">
    <w:name w:val="Знак2"/>
    <w:basedOn w:val="a0"/>
    <w:uiPriority w:val="99"/>
    <w:rsid w:val="00FF5DE0"/>
    <w:pPr>
      <w:spacing w:after="160" w:line="240" w:lineRule="exact"/>
    </w:pPr>
    <w:rPr>
      <w:rFonts w:ascii="Verdana" w:hAnsi="Verdana"/>
      <w:sz w:val="20"/>
      <w:szCs w:val="20"/>
      <w:lang w:val="en-US" w:eastAsia="en-US"/>
    </w:rPr>
  </w:style>
  <w:style w:type="paragraph" w:customStyle="1" w:styleId="310">
    <w:name w:val="Основной текст 31"/>
    <w:basedOn w:val="a0"/>
    <w:uiPriority w:val="99"/>
    <w:rsid w:val="00FF5DE0"/>
    <w:pPr>
      <w:spacing w:before="120"/>
      <w:jc w:val="center"/>
    </w:pPr>
    <w:rPr>
      <w:szCs w:val="20"/>
    </w:rPr>
  </w:style>
  <w:style w:type="paragraph" w:customStyle="1" w:styleId="210">
    <w:name w:val="Основной текст 21"/>
    <w:basedOn w:val="a0"/>
    <w:uiPriority w:val="99"/>
    <w:rsid w:val="00FF5DE0"/>
    <w:pPr>
      <w:overflowPunct w:val="0"/>
      <w:autoSpaceDE w:val="0"/>
      <w:autoSpaceDN w:val="0"/>
      <w:adjustRightInd w:val="0"/>
      <w:spacing w:line="360" w:lineRule="auto"/>
      <w:ind w:left="708"/>
      <w:jc w:val="both"/>
      <w:textAlignment w:val="baseline"/>
    </w:pPr>
    <w:rPr>
      <w:sz w:val="28"/>
      <w:szCs w:val="20"/>
    </w:rPr>
  </w:style>
  <w:style w:type="paragraph" w:customStyle="1" w:styleId="71">
    <w:name w:val="Знак7"/>
    <w:basedOn w:val="a0"/>
    <w:uiPriority w:val="99"/>
    <w:rsid w:val="00FF5DE0"/>
    <w:pPr>
      <w:spacing w:after="160" w:line="240" w:lineRule="exact"/>
    </w:pPr>
    <w:rPr>
      <w:rFonts w:ascii="Verdana" w:hAnsi="Verdana"/>
      <w:sz w:val="20"/>
      <w:szCs w:val="20"/>
      <w:lang w:val="en-US" w:eastAsia="en-US"/>
    </w:rPr>
  </w:style>
  <w:style w:type="paragraph" w:styleId="2b">
    <w:name w:val="envelope return"/>
    <w:basedOn w:val="a0"/>
    <w:uiPriority w:val="99"/>
    <w:rsid w:val="00FF5DE0"/>
    <w:rPr>
      <w:rFonts w:ascii="Arial" w:hAnsi="Arial" w:cs="Arial"/>
      <w:szCs w:val="20"/>
    </w:rPr>
  </w:style>
  <w:style w:type="paragraph" w:styleId="15">
    <w:name w:val="toc 1"/>
    <w:aliases w:val="Серега"/>
    <w:basedOn w:val="a0"/>
    <w:next w:val="a0"/>
    <w:autoRedefine/>
    <w:uiPriority w:val="99"/>
    <w:rsid w:val="00FF5DE0"/>
    <w:pPr>
      <w:spacing w:line="360" w:lineRule="auto"/>
      <w:jc w:val="center"/>
    </w:pPr>
    <w:rPr>
      <w:noProof/>
      <w:szCs w:val="28"/>
      <w:lang w:val="en-US"/>
    </w:rPr>
  </w:style>
  <w:style w:type="paragraph" w:customStyle="1" w:styleId="FR1">
    <w:name w:val="FR1"/>
    <w:uiPriority w:val="99"/>
    <w:rsid w:val="00FF5DE0"/>
    <w:pPr>
      <w:widowControl w:val="0"/>
      <w:overflowPunct w:val="0"/>
      <w:autoSpaceDE w:val="0"/>
      <w:autoSpaceDN w:val="0"/>
      <w:adjustRightInd w:val="0"/>
      <w:textAlignment w:val="baseline"/>
    </w:pPr>
    <w:rPr>
      <w:rFonts w:ascii="Arial" w:hAnsi="Arial"/>
      <w:sz w:val="20"/>
      <w:szCs w:val="20"/>
    </w:rPr>
  </w:style>
  <w:style w:type="character" w:customStyle="1" w:styleId="16">
    <w:name w:val="Знак Знак1"/>
    <w:basedOn w:val="a1"/>
    <w:uiPriority w:val="99"/>
    <w:rsid w:val="00FF5DE0"/>
    <w:rPr>
      <w:rFonts w:cs="Times New Roman"/>
      <w:sz w:val="24"/>
      <w:lang w:val="ru-RU" w:eastAsia="ru-RU" w:bidi="ar-SA"/>
    </w:rPr>
  </w:style>
  <w:style w:type="paragraph" w:customStyle="1" w:styleId="53">
    <w:name w:val="Знак5"/>
    <w:basedOn w:val="a0"/>
    <w:uiPriority w:val="99"/>
    <w:rsid w:val="00FF5DE0"/>
    <w:pPr>
      <w:spacing w:after="160" w:line="240" w:lineRule="exact"/>
    </w:pPr>
    <w:rPr>
      <w:rFonts w:ascii="Verdana" w:hAnsi="Verdana"/>
      <w:sz w:val="20"/>
      <w:szCs w:val="20"/>
      <w:lang w:val="en-US" w:eastAsia="en-US"/>
    </w:rPr>
  </w:style>
  <w:style w:type="paragraph" w:customStyle="1" w:styleId="aff6">
    <w:name w:val="Знак Знак Знак Знак Знак Знак Знак"/>
    <w:basedOn w:val="a0"/>
    <w:uiPriority w:val="99"/>
    <w:rsid w:val="00FF5DE0"/>
    <w:pPr>
      <w:spacing w:after="160" w:line="240" w:lineRule="exact"/>
    </w:pPr>
    <w:rPr>
      <w:rFonts w:ascii="Verdana" w:hAnsi="Verdana"/>
      <w:sz w:val="20"/>
      <w:szCs w:val="20"/>
      <w:lang w:val="en-US" w:eastAsia="en-US"/>
    </w:rPr>
  </w:style>
  <w:style w:type="paragraph" w:customStyle="1" w:styleId="62">
    <w:name w:val="Знак6 Знак Знак Знак"/>
    <w:basedOn w:val="a0"/>
    <w:uiPriority w:val="99"/>
    <w:rsid w:val="00FF5DE0"/>
    <w:pPr>
      <w:spacing w:after="160" w:line="240" w:lineRule="exact"/>
    </w:pPr>
    <w:rPr>
      <w:rFonts w:ascii="Verdana" w:hAnsi="Verdana"/>
      <w:sz w:val="20"/>
      <w:szCs w:val="20"/>
      <w:lang w:val="en-US" w:eastAsia="en-US"/>
    </w:rPr>
  </w:style>
  <w:style w:type="paragraph" w:customStyle="1" w:styleId="BodyText21">
    <w:name w:val="Body Text 21"/>
    <w:basedOn w:val="a0"/>
    <w:uiPriority w:val="99"/>
    <w:rsid w:val="00FF5DE0"/>
    <w:pPr>
      <w:overflowPunct w:val="0"/>
      <w:autoSpaceDE w:val="0"/>
      <w:autoSpaceDN w:val="0"/>
      <w:adjustRightInd w:val="0"/>
      <w:spacing w:line="360" w:lineRule="auto"/>
      <w:jc w:val="center"/>
      <w:textAlignment w:val="baseline"/>
    </w:pPr>
    <w:rPr>
      <w:sz w:val="16"/>
      <w:szCs w:val="20"/>
    </w:rPr>
  </w:style>
  <w:style w:type="paragraph" w:styleId="aff7">
    <w:name w:val="Plain Text"/>
    <w:basedOn w:val="a0"/>
    <w:link w:val="aff8"/>
    <w:uiPriority w:val="99"/>
    <w:rsid w:val="00FF5DE0"/>
    <w:rPr>
      <w:rFonts w:ascii="Courier New" w:hAnsi="Courier New"/>
      <w:sz w:val="20"/>
      <w:szCs w:val="20"/>
    </w:rPr>
  </w:style>
  <w:style w:type="character" w:customStyle="1" w:styleId="aff8">
    <w:name w:val="Текст Знак"/>
    <w:basedOn w:val="a1"/>
    <w:link w:val="aff7"/>
    <w:uiPriority w:val="99"/>
    <w:locked/>
    <w:rsid w:val="00FF5DE0"/>
    <w:rPr>
      <w:rFonts w:ascii="Courier New" w:hAnsi="Courier New" w:cs="Times New Roman"/>
    </w:rPr>
  </w:style>
  <w:style w:type="paragraph" w:customStyle="1" w:styleId="Heading">
    <w:name w:val="Heading"/>
    <w:uiPriority w:val="99"/>
    <w:rsid w:val="00FF5DE0"/>
    <w:pPr>
      <w:autoSpaceDE w:val="0"/>
      <w:autoSpaceDN w:val="0"/>
      <w:adjustRightInd w:val="0"/>
    </w:pPr>
    <w:rPr>
      <w:rFonts w:ascii="Arial" w:hAnsi="Arial" w:cs="Arial"/>
      <w:b/>
      <w:bCs/>
    </w:rPr>
  </w:style>
  <w:style w:type="paragraph" w:customStyle="1" w:styleId="aff9">
    <w:name w:val="Знак Знак Знак Знак Знак Знак Знак Знак Знак Знак"/>
    <w:basedOn w:val="a0"/>
    <w:uiPriority w:val="99"/>
    <w:rsid w:val="00FF5DE0"/>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uiPriority w:val="99"/>
    <w:rsid w:val="00D22B24"/>
    <w:rPr>
      <w:rFonts w:cs="Times New Roman"/>
    </w:rPr>
  </w:style>
  <w:style w:type="character" w:customStyle="1" w:styleId="af0">
    <w:name w:val="Абзац списка Знак"/>
    <w:aliases w:val="it_List1 Знак"/>
    <w:link w:val="af"/>
    <w:uiPriority w:val="99"/>
    <w:locked/>
    <w:rsid w:val="00B7287E"/>
    <w:rPr>
      <w:sz w:val="24"/>
    </w:rPr>
  </w:style>
  <w:style w:type="character" w:customStyle="1" w:styleId="iceouttxt">
    <w:name w:val="iceouttxt"/>
    <w:basedOn w:val="a1"/>
    <w:uiPriority w:val="99"/>
    <w:rsid w:val="00630CE4"/>
    <w:rPr>
      <w:rFonts w:cs="Times New Roman"/>
    </w:rPr>
  </w:style>
  <w:style w:type="paragraph" w:styleId="affa">
    <w:name w:val="Normal (Web)"/>
    <w:aliases w:val="Обычный (Web)"/>
    <w:basedOn w:val="a0"/>
    <w:link w:val="affb"/>
    <w:rsid w:val="000C1852"/>
    <w:pPr>
      <w:spacing w:before="100" w:beforeAutospacing="1" w:after="100" w:afterAutospacing="1"/>
    </w:pPr>
  </w:style>
  <w:style w:type="character" w:styleId="affc">
    <w:name w:val="Strong"/>
    <w:basedOn w:val="a1"/>
    <w:uiPriority w:val="99"/>
    <w:qFormat/>
    <w:rsid w:val="00691908"/>
    <w:rPr>
      <w:rFonts w:cs="Times New Roman"/>
      <w:b/>
      <w:bCs/>
    </w:rPr>
  </w:style>
  <w:style w:type="character" w:customStyle="1" w:styleId="affb">
    <w:name w:val="Обычный (веб) Знак"/>
    <w:aliases w:val="Обычный (Web) Знак"/>
    <w:link w:val="affa"/>
    <w:locked/>
    <w:rsid w:val="00E568CD"/>
    <w:rPr>
      <w:sz w:val="24"/>
      <w:szCs w:val="24"/>
    </w:rPr>
  </w:style>
  <w:style w:type="character" w:customStyle="1" w:styleId="extended-textfull">
    <w:name w:val="extended-text__full"/>
    <w:rsid w:val="00E568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7DB4"/>
    <w:rPr>
      <w:sz w:val="24"/>
      <w:szCs w:val="24"/>
    </w:rPr>
  </w:style>
  <w:style w:type="paragraph" w:styleId="1">
    <w:name w:val="heading 1"/>
    <w:aliases w:val="OG Heading 1,Caaieiaie aei?ac,çàãîëîâîê 1,caaieiaie 1,Заголовок биораз,Çàãîëîâîê áèîðàç"/>
    <w:basedOn w:val="a0"/>
    <w:next w:val="a0"/>
    <w:link w:val="10"/>
    <w:uiPriority w:val="99"/>
    <w:qFormat/>
    <w:rsid w:val="00650797"/>
    <w:pPr>
      <w:keepNext/>
      <w:ind w:left="1692" w:firstLine="708"/>
      <w:jc w:val="center"/>
      <w:outlineLvl w:val="0"/>
    </w:pPr>
    <w:rPr>
      <w:sz w:val="28"/>
      <w:szCs w:val="28"/>
    </w:rPr>
  </w:style>
  <w:style w:type="paragraph" w:styleId="2">
    <w:name w:val="heading 2"/>
    <w:aliases w:val="OG Heading 2,Загол2,Çàãîë2,1.1. Caaieiaie 2,1.1. Заголовок 2,Caaie2,Caaieiaie 2 Ciae"/>
    <w:basedOn w:val="a0"/>
    <w:next w:val="a0"/>
    <w:link w:val="20"/>
    <w:uiPriority w:val="99"/>
    <w:qFormat/>
    <w:rsid w:val="00FF5DE0"/>
    <w:pPr>
      <w:keepNext/>
      <w:tabs>
        <w:tab w:val="left" w:pos="1134"/>
      </w:tabs>
      <w:suppressAutoHyphens/>
      <w:spacing w:before="120"/>
      <w:ind w:firstLine="709"/>
      <w:outlineLvl w:val="1"/>
    </w:pPr>
    <w:rPr>
      <w:b/>
      <w:bCs/>
      <w:sz w:val="26"/>
      <w:szCs w:val="26"/>
    </w:rPr>
  </w:style>
  <w:style w:type="paragraph" w:styleId="3">
    <w:name w:val="heading 3"/>
    <w:aliases w:val="OG Heading 3"/>
    <w:basedOn w:val="a0"/>
    <w:next w:val="a0"/>
    <w:link w:val="30"/>
    <w:uiPriority w:val="99"/>
    <w:qFormat/>
    <w:rsid w:val="00FF5DE0"/>
    <w:pPr>
      <w:keepNext/>
      <w:jc w:val="center"/>
      <w:outlineLvl w:val="2"/>
    </w:pPr>
    <w:rPr>
      <w:b/>
      <w:bCs/>
      <w:sz w:val="26"/>
      <w:szCs w:val="20"/>
      <w:u w:val="single"/>
    </w:rPr>
  </w:style>
  <w:style w:type="paragraph" w:styleId="4">
    <w:name w:val="heading 4"/>
    <w:aliases w:val="OG Heading 4"/>
    <w:basedOn w:val="a0"/>
    <w:next w:val="a0"/>
    <w:link w:val="40"/>
    <w:uiPriority w:val="99"/>
    <w:qFormat/>
    <w:rsid w:val="009F7D43"/>
    <w:pPr>
      <w:keepNext/>
      <w:keepLines/>
      <w:spacing w:before="200"/>
      <w:outlineLvl w:val="3"/>
    </w:pPr>
    <w:rPr>
      <w:rFonts w:ascii="Cambria" w:hAnsi="Cambria"/>
      <w:b/>
      <w:bCs/>
      <w:i/>
      <w:iCs/>
      <w:color w:val="4F81BD"/>
    </w:rPr>
  </w:style>
  <w:style w:type="paragraph" w:styleId="5">
    <w:name w:val="heading 5"/>
    <w:aliases w:val="OG Appendix"/>
    <w:basedOn w:val="a0"/>
    <w:next w:val="a0"/>
    <w:link w:val="50"/>
    <w:uiPriority w:val="99"/>
    <w:qFormat/>
    <w:rsid w:val="002C7BA0"/>
    <w:pPr>
      <w:spacing w:before="240" w:after="60"/>
      <w:outlineLvl w:val="4"/>
    </w:pPr>
    <w:rPr>
      <w:b/>
      <w:bCs/>
      <w:i/>
      <w:iCs/>
      <w:sz w:val="26"/>
      <w:szCs w:val="26"/>
    </w:rPr>
  </w:style>
  <w:style w:type="paragraph" w:styleId="6">
    <w:name w:val="heading 6"/>
    <w:aliases w:val="OG Distribution"/>
    <w:basedOn w:val="a0"/>
    <w:next w:val="a0"/>
    <w:link w:val="60"/>
    <w:uiPriority w:val="99"/>
    <w:qFormat/>
    <w:rsid w:val="00FF5DE0"/>
    <w:pPr>
      <w:keepNext/>
      <w:ind w:firstLine="567"/>
      <w:outlineLvl w:val="5"/>
    </w:pPr>
    <w:rPr>
      <w:b/>
      <w:bCs/>
      <w:sz w:val="26"/>
      <w:szCs w:val="26"/>
    </w:rPr>
  </w:style>
  <w:style w:type="paragraph" w:styleId="7">
    <w:name w:val="heading 7"/>
    <w:basedOn w:val="a0"/>
    <w:next w:val="a0"/>
    <w:link w:val="70"/>
    <w:uiPriority w:val="99"/>
    <w:qFormat/>
    <w:rsid w:val="00FF5DE0"/>
    <w:pPr>
      <w:keepNext/>
      <w:jc w:val="right"/>
      <w:outlineLvl w:val="6"/>
    </w:pPr>
    <w:rPr>
      <w:b/>
      <w:szCs w:val="20"/>
    </w:rPr>
  </w:style>
  <w:style w:type="paragraph" w:styleId="8">
    <w:name w:val="heading 8"/>
    <w:basedOn w:val="a0"/>
    <w:next w:val="a0"/>
    <w:link w:val="80"/>
    <w:uiPriority w:val="99"/>
    <w:qFormat/>
    <w:rsid w:val="00FF5DE0"/>
    <w:pPr>
      <w:keepNext/>
      <w:autoSpaceDE w:val="0"/>
      <w:autoSpaceDN w:val="0"/>
      <w:jc w:val="center"/>
      <w:outlineLvl w:val="7"/>
    </w:pPr>
    <w:rPr>
      <w:b/>
      <w:bCs/>
    </w:rPr>
  </w:style>
  <w:style w:type="paragraph" w:styleId="9">
    <w:name w:val="heading 9"/>
    <w:basedOn w:val="a0"/>
    <w:next w:val="a0"/>
    <w:link w:val="90"/>
    <w:uiPriority w:val="99"/>
    <w:qFormat/>
    <w:rsid w:val="00620198"/>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
    <w:basedOn w:val="a1"/>
    <w:link w:val="1"/>
    <w:uiPriority w:val="99"/>
    <w:locked/>
    <w:rPr>
      <w:rFonts w:ascii="Cambria" w:hAnsi="Cambria" w:cs="Times New Roman"/>
      <w:b/>
      <w:bCs/>
      <w:kern w:val="32"/>
      <w:sz w:val="32"/>
      <w:szCs w:val="32"/>
    </w:rPr>
  </w:style>
  <w:style w:type="character" w:customStyle="1" w:styleId="20">
    <w:name w:val="Заголовок 2 Знак"/>
    <w:aliases w:val="OG Heading 2 Знак,Загол2 Знак,Çàãîë2 Знак,1.1. Caaieiaie 2 Знак,1.1. Заголовок 2 Знак,Caaie2 Знак,Caaieiaie 2 Ciae Знак"/>
    <w:basedOn w:val="a1"/>
    <w:link w:val="2"/>
    <w:uiPriority w:val="99"/>
    <w:locked/>
    <w:rsid w:val="00FF5DE0"/>
    <w:rPr>
      <w:rFonts w:cs="Times New Roman"/>
      <w:b/>
      <w:bCs/>
      <w:sz w:val="26"/>
      <w:szCs w:val="26"/>
    </w:rPr>
  </w:style>
  <w:style w:type="character" w:customStyle="1" w:styleId="30">
    <w:name w:val="Заголовок 3 Знак"/>
    <w:aliases w:val="OG Heading 3 Знак"/>
    <w:basedOn w:val="a1"/>
    <w:link w:val="3"/>
    <w:uiPriority w:val="99"/>
    <w:locked/>
    <w:rsid w:val="00FF5DE0"/>
    <w:rPr>
      <w:rFonts w:cs="Times New Roman"/>
      <w:b/>
      <w:bCs/>
      <w:sz w:val="26"/>
      <w:u w:val="single"/>
    </w:rPr>
  </w:style>
  <w:style w:type="character" w:customStyle="1" w:styleId="40">
    <w:name w:val="Заголовок 4 Знак"/>
    <w:aliases w:val="OG Heading 4 Знак"/>
    <w:basedOn w:val="a1"/>
    <w:link w:val="4"/>
    <w:uiPriority w:val="99"/>
    <w:semiHidden/>
    <w:locked/>
    <w:rsid w:val="009F7D43"/>
    <w:rPr>
      <w:rFonts w:ascii="Cambria" w:hAnsi="Cambria" w:cs="Times New Roman"/>
      <w:b/>
      <w:bCs/>
      <w:i/>
      <w:iCs/>
      <w:color w:val="4F81BD"/>
      <w:sz w:val="24"/>
      <w:szCs w:val="24"/>
    </w:rPr>
  </w:style>
  <w:style w:type="character" w:customStyle="1" w:styleId="50">
    <w:name w:val="Заголовок 5 Знак"/>
    <w:aliases w:val="OG Appendix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aliases w:val="OG Distribution Знак"/>
    <w:basedOn w:val="a1"/>
    <w:link w:val="6"/>
    <w:uiPriority w:val="99"/>
    <w:locked/>
    <w:rsid w:val="00FF5DE0"/>
    <w:rPr>
      <w:rFonts w:cs="Times New Roman"/>
      <w:b/>
      <w:bCs/>
      <w:sz w:val="26"/>
      <w:szCs w:val="26"/>
    </w:rPr>
  </w:style>
  <w:style w:type="character" w:customStyle="1" w:styleId="70">
    <w:name w:val="Заголовок 7 Знак"/>
    <w:basedOn w:val="a1"/>
    <w:link w:val="7"/>
    <w:uiPriority w:val="99"/>
    <w:locked/>
    <w:rsid w:val="00FF5DE0"/>
    <w:rPr>
      <w:rFonts w:cs="Times New Roman"/>
      <w:b/>
      <w:snapToGrid w:val="0"/>
      <w:sz w:val="24"/>
    </w:rPr>
  </w:style>
  <w:style w:type="character" w:customStyle="1" w:styleId="80">
    <w:name w:val="Заголовок 8 Знак"/>
    <w:basedOn w:val="a1"/>
    <w:link w:val="8"/>
    <w:uiPriority w:val="99"/>
    <w:locked/>
    <w:rsid w:val="00FF5DE0"/>
    <w:rPr>
      <w:rFonts w:cs="Times New Roman"/>
      <w:b/>
      <w:bCs/>
      <w:sz w:val="24"/>
      <w:szCs w:val="24"/>
    </w:rPr>
  </w:style>
  <w:style w:type="character" w:customStyle="1" w:styleId="90">
    <w:name w:val="Заголовок 9 Знак"/>
    <w:basedOn w:val="a1"/>
    <w:link w:val="9"/>
    <w:uiPriority w:val="99"/>
    <w:semiHidden/>
    <w:locked/>
    <w:rsid w:val="00620198"/>
    <w:rPr>
      <w:rFonts w:ascii="Cambria" w:hAnsi="Cambria" w:cs="Times New Roman"/>
      <w:i/>
      <w:iCs/>
      <w:color w:val="404040"/>
    </w:rPr>
  </w:style>
  <w:style w:type="paragraph" w:customStyle="1" w:styleId="ConsPlusNormal">
    <w:name w:val="ConsPlusNormal"/>
    <w:link w:val="ConsPlusNormal0"/>
    <w:uiPriority w:val="99"/>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Название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uiPriority w:val="99"/>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FF5DE0"/>
    <w:rPr>
      <w:rFonts w:cs="Times New Roman"/>
      <w:sz w:val="24"/>
      <w:szCs w:val="24"/>
    </w:rPr>
  </w:style>
  <w:style w:type="character" w:styleId="ab">
    <w:name w:val="Hyperlink"/>
    <w:basedOn w:val="a1"/>
    <w:rsid w:val="001F69C1"/>
    <w:rPr>
      <w:rFonts w:cs="Times New Roman"/>
      <w:color w:val="0000FF"/>
      <w:u w:val="single"/>
    </w:rPr>
  </w:style>
  <w:style w:type="table" w:styleId="ac">
    <w:name w:val="Table Grid"/>
    <w:basedOn w:val="a2"/>
    <w:uiPriority w:val="99"/>
    <w:rsid w:val="008A2F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aliases w:val="it_List1"/>
    <w:basedOn w:val="a0"/>
    <w:link w:val="af0"/>
    <w:uiPriority w:val="99"/>
    <w:qFormat/>
    <w:rsid w:val="009D704C"/>
    <w:pPr>
      <w:ind w:left="720"/>
      <w:contextualSpacing/>
    </w:pPr>
    <w:rPr>
      <w:szCs w:val="20"/>
    </w:r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uiPriority w:val="99"/>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uiPriority w:val="99"/>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uiPriority w:val="99"/>
    <w:rsid w:val="002C7BA0"/>
    <w:rPr>
      <w:rFonts w:ascii="Calibri" w:hAnsi="Calibri"/>
      <w:lang w:eastAsia="en-US"/>
    </w:rPr>
  </w:style>
  <w:style w:type="character" w:customStyle="1" w:styleId="NoSpacingChar">
    <w:name w:val="No Spacing Char"/>
    <w:basedOn w:val="a1"/>
    <w:link w:val="11"/>
    <w:uiPriority w:val="99"/>
    <w:locked/>
    <w:rsid w:val="002C7BA0"/>
    <w:rPr>
      <w:rFonts w:ascii="Calibri" w:hAnsi="Calibri" w:cs="Times New Roman"/>
      <w:sz w:val="22"/>
      <w:szCs w:val="22"/>
      <w:lang w:val="ru-RU" w:eastAsia="en-US" w:bidi="ar-SA"/>
    </w:rPr>
  </w:style>
  <w:style w:type="paragraph" w:styleId="31">
    <w:name w:val="Body Text Indent 3"/>
    <w:basedOn w:val="a0"/>
    <w:link w:val="32"/>
    <w:rsid w:val="002C7BA0"/>
    <w:pPr>
      <w:spacing w:after="120"/>
      <w:ind w:left="283"/>
    </w:pPr>
    <w:rPr>
      <w:sz w:val="16"/>
      <w:szCs w:val="16"/>
    </w:rPr>
  </w:style>
  <w:style w:type="character" w:customStyle="1" w:styleId="32">
    <w:name w:val="Основной текст с отступом 3 Знак"/>
    <w:basedOn w:val="a1"/>
    <w:link w:val="31"/>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rPr>
  </w:style>
  <w:style w:type="character" w:customStyle="1" w:styleId="ConsNonformat0">
    <w:name w:val="ConsNonformat Знак"/>
    <w:link w:val="ConsNonformat"/>
    <w:uiPriority w:val="99"/>
    <w:locked/>
    <w:rsid w:val="002C7BA0"/>
    <w:rPr>
      <w:rFonts w:ascii="Courier New" w:hAnsi="Courier New"/>
      <w:sz w:val="22"/>
    </w:rPr>
  </w:style>
  <w:style w:type="paragraph" w:styleId="af3">
    <w:name w:val="No Spacing"/>
    <w:link w:val="af4"/>
    <w:uiPriority w:val="99"/>
    <w:qFormat/>
    <w:rsid w:val="00C53106"/>
    <w:rPr>
      <w:rFonts w:ascii="Calibri" w:hAnsi="Calibri"/>
      <w:lang w:eastAsia="en-US"/>
    </w:rPr>
  </w:style>
  <w:style w:type="character" w:customStyle="1" w:styleId="af4">
    <w:name w:val="Без интервала Знак"/>
    <w:link w:val="af3"/>
    <w:uiPriority w:val="99"/>
    <w:locked/>
    <w:rsid w:val="00C53106"/>
    <w:rPr>
      <w:rFonts w:ascii="Calibri" w:hAnsi="Calibri"/>
      <w:sz w:val="22"/>
      <w:lang w:eastAsia="en-US"/>
    </w:rPr>
  </w:style>
  <w:style w:type="character" w:customStyle="1" w:styleId="af5">
    <w:name w:val="Гипертекстовая ссылка"/>
    <w:basedOn w:val="a1"/>
    <w:uiPriority w:val="99"/>
    <w:rsid w:val="0016724B"/>
    <w:rPr>
      <w:rFonts w:cs="Times New Roman"/>
      <w:color w:val="106BBE"/>
    </w:rPr>
  </w:style>
  <w:style w:type="paragraph" w:styleId="af6">
    <w:name w:val="endnote text"/>
    <w:basedOn w:val="a0"/>
    <w:link w:val="af7"/>
    <w:uiPriority w:val="99"/>
    <w:rsid w:val="002B3037"/>
    <w:rPr>
      <w:sz w:val="20"/>
      <w:szCs w:val="20"/>
    </w:rPr>
  </w:style>
  <w:style w:type="character" w:customStyle="1" w:styleId="af7">
    <w:name w:val="Текст концевой сноски Знак"/>
    <w:basedOn w:val="a1"/>
    <w:link w:val="af6"/>
    <w:uiPriority w:val="99"/>
    <w:locked/>
    <w:rsid w:val="002B3037"/>
    <w:rPr>
      <w:rFonts w:cs="Times New Roman"/>
    </w:rPr>
  </w:style>
  <w:style w:type="character" w:styleId="af8">
    <w:name w:val="endnote reference"/>
    <w:basedOn w:val="a1"/>
    <w:uiPriority w:val="99"/>
    <w:rsid w:val="002B3037"/>
    <w:rPr>
      <w:rFonts w:cs="Times New Roman"/>
      <w:vertAlign w:val="superscript"/>
    </w:rPr>
  </w:style>
  <w:style w:type="paragraph" w:styleId="af9">
    <w:name w:val="footnote text"/>
    <w:aliases w:val="Текст сноски Знак Знак,Текст сноски Знак Знак Знак Знак,Footnote Text Char Знак Знак,Footnote Text Char Знак,Footnote Text Char Знак Знак Знак Знак,Footnote Text Char Знак Знак Знак Знак Char,Знак7 Знак Знак,Знак7 Знак1,Знак6 Знак"/>
    <w:basedOn w:val="a0"/>
    <w:link w:val="afa"/>
    <w:rsid w:val="002B3037"/>
    <w:rPr>
      <w:sz w:val="20"/>
      <w:szCs w:val="20"/>
    </w:rPr>
  </w:style>
  <w:style w:type="character" w:customStyle="1" w:styleId="afa">
    <w:name w:val="Текст сноски Знак"/>
    <w:aliases w:val="Текст сноски Знак Знак Знак,Текст сноски Знак Знак Знак Знак Знак,Footnote Text Char Знак Знак Знак,Footnote Text Char Знак Знак1,Footnote Text Char Знак Знак Знак Знак Знак,Footnote Text Char Знак Знак Знак Знак Char Знак"/>
    <w:basedOn w:val="a1"/>
    <w:link w:val="af9"/>
    <w:locked/>
    <w:rsid w:val="002B3037"/>
    <w:rPr>
      <w:rFonts w:cs="Times New Roman"/>
    </w:rPr>
  </w:style>
  <w:style w:type="character" w:styleId="afb">
    <w:name w:val="footnote reference"/>
    <w:basedOn w:val="a1"/>
    <w:rsid w:val="002B3037"/>
    <w:rPr>
      <w:rFonts w:cs="Times New Roman"/>
      <w:vertAlign w:val="superscript"/>
    </w:rPr>
  </w:style>
  <w:style w:type="paragraph" w:customStyle="1" w:styleId="consnormal00">
    <w:name w:val="consnormal0"/>
    <w:basedOn w:val="a0"/>
    <w:uiPriority w:val="99"/>
    <w:rsid w:val="000A1557"/>
    <w:pPr>
      <w:spacing w:before="100" w:beforeAutospacing="1" w:after="100" w:afterAutospacing="1"/>
    </w:pPr>
  </w:style>
  <w:style w:type="paragraph" w:customStyle="1" w:styleId="12">
    <w:name w:val="Обычный1"/>
    <w:uiPriority w:val="99"/>
    <w:rsid w:val="003E77C9"/>
    <w:rPr>
      <w:color w:val="000000"/>
      <w:sz w:val="20"/>
      <w:szCs w:val="20"/>
    </w:rPr>
  </w:style>
  <w:style w:type="paragraph" w:styleId="afc">
    <w:name w:val="Body Text"/>
    <w:aliases w:val="Body Text Char"/>
    <w:basedOn w:val="a0"/>
    <w:link w:val="afd"/>
    <w:uiPriority w:val="99"/>
    <w:rsid w:val="000A424C"/>
    <w:pPr>
      <w:spacing w:after="120"/>
    </w:pPr>
  </w:style>
  <w:style w:type="character" w:customStyle="1" w:styleId="afd">
    <w:name w:val="Основной текст Знак"/>
    <w:aliases w:val="Body Text Char Знак"/>
    <w:basedOn w:val="a1"/>
    <w:link w:val="afc"/>
    <w:uiPriority w:val="99"/>
    <w:locked/>
    <w:rsid w:val="000A424C"/>
    <w:rPr>
      <w:rFonts w:cs="Times New Roman"/>
      <w:sz w:val="24"/>
      <w:szCs w:val="24"/>
    </w:rPr>
  </w:style>
  <w:style w:type="paragraph" w:customStyle="1" w:styleId="a">
    <w:name w:val="пункт договора"/>
    <w:basedOn w:val="a0"/>
    <w:uiPriority w:val="99"/>
    <w:rsid w:val="000A424C"/>
    <w:pPr>
      <w:numPr>
        <w:numId w:val="17"/>
      </w:numPr>
      <w:spacing w:before="120" w:after="120" w:line="360" w:lineRule="auto"/>
    </w:pPr>
    <w:rPr>
      <w:rFonts w:ascii="Arial" w:hAnsi="Arial"/>
      <w:sz w:val="22"/>
      <w:szCs w:val="20"/>
    </w:rPr>
  </w:style>
  <w:style w:type="paragraph" w:styleId="21">
    <w:name w:val="Body Text 2"/>
    <w:basedOn w:val="a0"/>
    <w:link w:val="22"/>
    <w:rsid w:val="00CB027E"/>
    <w:pPr>
      <w:spacing w:after="120" w:line="480" w:lineRule="auto"/>
    </w:pPr>
  </w:style>
  <w:style w:type="character" w:customStyle="1" w:styleId="22">
    <w:name w:val="Основной текст 2 Знак"/>
    <w:basedOn w:val="a1"/>
    <w:link w:val="21"/>
    <w:locked/>
    <w:rsid w:val="00CB027E"/>
    <w:rPr>
      <w:rFonts w:cs="Times New Roman"/>
      <w:sz w:val="24"/>
      <w:szCs w:val="24"/>
    </w:rPr>
  </w:style>
  <w:style w:type="paragraph" w:styleId="23">
    <w:name w:val="Body Text Indent 2"/>
    <w:aliases w:val="Знак"/>
    <w:basedOn w:val="a0"/>
    <w:link w:val="24"/>
    <w:uiPriority w:val="99"/>
    <w:rsid w:val="00FF5DE0"/>
    <w:pPr>
      <w:spacing w:after="120" w:line="480" w:lineRule="auto"/>
      <w:ind w:left="283"/>
    </w:pPr>
  </w:style>
  <w:style w:type="character" w:customStyle="1" w:styleId="24">
    <w:name w:val="Основной текст с отступом 2 Знак"/>
    <w:aliases w:val="Знак Знак"/>
    <w:basedOn w:val="a1"/>
    <w:link w:val="23"/>
    <w:uiPriority w:val="99"/>
    <w:locked/>
    <w:rsid w:val="00FF5DE0"/>
    <w:rPr>
      <w:rFonts w:cs="Times New Roman"/>
      <w:sz w:val="24"/>
      <w:szCs w:val="24"/>
    </w:rPr>
  </w:style>
  <w:style w:type="paragraph" w:styleId="33">
    <w:name w:val="Body Text 3"/>
    <w:basedOn w:val="a0"/>
    <w:link w:val="34"/>
    <w:uiPriority w:val="99"/>
    <w:rsid w:val="00FF5DE0"/>
    <w:pPr>
      <w:spacing w:after="120"/>
    </w:pPr>
    <w:rPr>
      <w:sz w:val="16"/>
      <w:szCs w:val="16"/>
    </w:rPr>
  </w:style>
  <w:style w:type="character" w:customStyle="1" w:styleId="34">
    <w:name w:val="Основной текст 3 Знак"/>
    <w:basedOn w:val="a1"/>
    <w:link w:val="33"/>
    <w:uiPriority w:val="99"/>
    <w:locked/>
    <w:rsid w:val="00FF5DE0"/>
    <w:rPr>
      <w:rFonts w:cs="Times New Roman"/>
      <w:sz w:val="16"/>
      <w:szCs w:val="16"/>
    </w:rPr>
  </w:style>
  <w:style w:type="paragraph" w:customStyle="1" w:styleId="61">
    <w:name w:val="Знак6 Знак Знак Знак1"/>
    <w:basedOn w:val="a0"/>
    <w:uiPriority w:val="99"/>
    <w:rsid w:val="00FF5DE0"/>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F5DE0"/>
    <w:pPr>
      <w:spacing w:before="100" w:beforeAutospacing="1" w:after="100" w:afterAutospacing="1"/>
    </w:pPr>
    <w:rPr>
      <w:rFonts w:ascii="Tahoma" w:hAnsi="Tahoma"/>
      <w:sz w:val="20"/>
      <w:szCs w:val="20"/>
      <w:lang w:val="en-US" w:eastAsia="en-US"/>
    </w:rPr>
  </w:style>
  <w:style w:type="paragraph" w:customStyle="1" w:styleId="13">
    <w:name w:val="Стиль1"/>
    <w:basedOn w:val="a0"/>
    <w:uiPriority w:val="99"/>
    <w:rsid w:val="00FF5DE0"/>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FF5DE0"/>
    <w:pPr>
      <w:keepNext/>
      <w:keepLines/>
      <w:widowControl w:val="0"/>
      <w:suppressLineNumbers/>
      <w:tabs>
        <w:tab w:val="clear" w:pos="643"/>
        <w:tab w:val="num" w:pos="1836"/>
      </w:tabs>
      <w:suppressAutoHyphens/>
      <w:spacing w:after="60"/>
      <w:ind w:left="1836" w:hanging="576"/>
      <w:jc w:val="both"/>
    </w:pPr>
    <w:rPr>
      <w:b/>
      <w:sz w:val="24"/>
    </w:rPr>
  </w:style>
  <w:style w:type="paragraph" w:styleId="26">
    <w:name w:val="List Number 2"/>
    <w:basedOn w:val="a0"/>
    <w:uiPriority w:val="99"/>
    <w:rsid w:val="00FF5DE0"/>
    <w:pPr>
      <w:tabs>
        <w:tab w:val="num" w:pos="643"/>
      </w:tabs>
      <w:ind w:left="643" w:hanging="360"/>
    </w:pPr>
    <w:rPr>
      <w:sz w:val="20"/>
      <w:szCs w:val="20"/>
    </w:rPr>
  </w:style>
  <w:style w:type="paragraph" w:customStyle="1" w:styleId="35">
    <w:name w:val="Стиль3"/>
    <w:basedOn w:val="23"/>
    <w:uiPriority w:val="99"/>
    <w:rsid w:val="00FF5DE0"/>
    <w:pPr>
      <w:widowControl w:val="0"/>
      <w:tabs>
        <w:tab w:val="num" w:pos="1307"/>
      </w:tabs>
      <w:adjustRightInd w:val="0"/>
      <w:spacing w:after="0" w:line="240" w:lineRule="auto"/>
      <w:ind w:left="1080"/>
      <w:jc w:val="both"/>
      <w:textAlignment w:val="baseline"/>
    </w:pPr>
    <w:rPr>
      <w:szCs w:val="20"/>
    </w:rPr>
  </w:style>
  <w:style w:type="paragraph" w:styleId="afe">
    <w:name w:val="Date"/>
    <w:basedOn w:val="a0"/>
    <w:next w:val="a0"/>
    <w:link w:val="aff"/>
    <w:uiPriority w:val="99"/>
    <w:rsid w:val="00FF5DE0"/>
    <w:pPr>
      <w:spacing w:after="60"/>
      <w:jc w:val="both"/>
    </w:pPr>
    <w:rPr>
      <w:szCs w:val="20"/>
    </w:rPr>
  </w:style>
  <w:style w:type="character" w:customStyle="1" w:styleId="aff">
    <w:name w:val="Дата Знак"/>
    <w:basedOn w:val="a1"/>
    <w:link w:val="afe"/>
    <w:uiPriority w:val="99"/>
    <w:locked/>
    <w:rsid w:val="00FF5DE0"/>
    <w:rPr>
      <w:rFonts w:cs="Times New Roman"/>
      <w:sz w:val="24"/>
    </w:rPr>
  </w:style>
  <w:style w:type="paragraph" w:customStyle="1" w:styleId="2-11">
    <w:name w:val="содержание2-11"/>
    <w:basedOn w:val="a0"/>
    <w:uiPriority w:val="99"/>
    <w:rsid w:val="00FF5DE0"/>
    <w:pPr>
      <w:spacing w:after="60"/>
      <w:jc w:val="both"/>
    </w:pPr>
  </w:style>
  <w:style w:type="character" w:styleId="aff0">
    <w:name w:val="FollowedHyperlink"/>
    <w:basedOn w:val="a1"/>
    <w:uiPriority w:val="99"/>
    <w:rsid w:val="00FF5DE0"/>
    <w:rPr>
      <w:rFonts w:cs="Times New Roman"/>
      <w:color w:val="800080"/>
      <w:u w:val="single"/>
    </w:rPr>
  </w:style>
  <w:style w:type="paragraph" w:customStyle="1" w:styleId="27">
    <w:name w:val="заголовок 2"/>
    <w:basedOn w:val="a0"/>
    <w:next w:val="a0"/>
    <w:uiPriority w:val="99"/>
    <w:rsid w:val="00FF5DE0"/>
    <w:pPr>
      <w:keepNext/>
      <w:autoSpaceDE w:val="0"/>
      <w:autoSpaceDN w:val="0"/>
      <w:jc w:val="center"/>
    </w:pPr>
    <w:rPr>
      <w:b/>
      <w:bCs/>
      <w:lang w:eastAsia="en-US"/>
    </w:rPr>
  </w:style>
  <w:style w:type="paragraph" w:customStyle="1" w:styleId="110">
    <w:name w:val="заголовок 11"/>
    <w:uiPriority w:val="99"/>
    <w:rsid w:val="00FF5DE0"/>
    <w:pPr>
      <w:keepNext/>
      <w:autoSpaceDE w:val="0"/>
      <w:autoSpaceDN w:val="0"/>
      <w:jc w:val="center"/>
    </w:pPr>
    <w:rPr>
      <w:sz w:val="24"/>
      <w:szCs w:val="24"/>
    </w:rPr>
  </w:style>
  <w:style w:type="paragraph" w:customStyle="1" w:styleId="aff1">
    <w:name w:val="микротекст"/>
    <w:basedOn w:val="afc"/>
    <w:uiPriority w:val="99"/>
    <w:rsid w:val="00FF5DE0"/>
    <w:pPr>
      <w:overflowPunct w:val="0"/>
      <w:autoSpaceDE w:val="0"/>
      <w:autoSpaceDN w:val="0"/>
      <w:adjustRightInd w:val="0"/>
      <w:jc w:val="both"/>
      <w:textAlignment w:val="baseline"/>
    </w:pPr>
    <w:rPr>
      <w:rFonts w:ascii="NTHelvetica/Cyrillic" w:hAnsi="NTHelvetica/Cyrillic"/>
      <w:sz w:val="20"/>
      <w:szCs w:val="20"/>
    </w:rPr>
  </w:style>
  <w:style w:type="paragraph" w:customStyle="1" w:styleId="Iniiaiieoaenooaaeeou">
    <w:name w:val="Iniiaiie oaeno oaaeeou"/>
    <w:basedOn w:val="afc"/>
    <w:next w:val="afc"/>
    <w:uiPriority w:val="99"/>
    <w:rsid w:val="00FF5DE0"/>
    <w:pPr>
      <w:overflowPunct w:val="0"/>
      <w:autoSpaceDE w:val="0"/>
      <w:autoSpaceDN w:val="0"/>
      <w:adjustRightInd w:val="0"/>
      <w:spacing w:before="40" w:after="40"/>
      <w:jc w:val="center"/>
      <w:textAlignment w:val="baseline"/>
    </w:pPr>
    <w:rPr>
      <w:szCs w:val="20"/>
    </w:rPr>
  </w:style>
  <w:style w:type="paragraph" w:customStyle="1" w:styleId="aff2">
    <w:name w:val="Основной текст таблицы"/>
    <w:basedOn w:val="afc"/>
    <w:uiPriority w:val="99"/>
    <w:rsid w:val="00FF5DE0"/>
    <w:pPr>
      <w:spacing w:before="40" w:after="40"/>
      <w:jc w:val="center"/>
    </w:pPr>
  </w:style>
  <w:style w:type="paragraph" w:customStyle="1" w:styleId="51">
    <w:name w:val="Список бюл.5"/>
    <w:basedOn w:val="52"/>
    <w:uiPriority w:val="99"/>
    <w:rsid w:val="00FF5DE0"/>
    <w:pPr>
      <w:tabs>
        <w:tab w:val="num" w:pos="720"/>
        <w:tab w:val="left" w:pos="1361"/>
        <w:tab w:val="left" w:pos="1786"/>
      </w:tabs>
      <w:ind w:left="1786" w:hanging="380"/>
    </w:pPr>
    <w:rPr>
      <w:sz w:val="26"/>
      <w:szCs w:val="24"/>
    </w:rPr>
  </w:style>
  <w:style w:type="paragraph" w:styleId="52">
    <w:name w:val="List Bullet 5"/>
    <w:basedOn w:val="a0"/>
    <w:uiPriority w:val="99"/>
    <w:rsid w:val="00FF5DE0"/>
    <w:pPr>
      <w:tabs>
        <w:tab w:val="num" w:pos="360"/>
      </w:tabs>
      <w:ind w:left="360" w:hanging="360"/>
    </w:pPr>
    <w:rPr>
      <w:sz w:val="20"/>
      <w:szCs w:val="20"/>
    </w:rPr>
  </w:style>
  <w:style w:type="paragraph" w:styleId="28">
    <w:name w:val="List Bullet 2"/>
    <w:aliases w:val="Nienie a?e. 2,Список бюл. 2,Ñïèñîê áþë. 2"/>
    <w:basedOn w:val="aff3"/>
    <w:uiPriority w:val="99"/>
    <w:rsid w:val="00FF5DE0"/>
    <w:pPr>
      <w:tabs>
        <w:tab w:val="clear" w:pos="360"/>
        <w:tab w:val="left" w:pos="714"/>
      </w:tabs>
      <w:ind w:left="714" w:hanging="357"/>
      <w:jc w:val="both"/>
    </w:pPr>
    <w:rPr>
      <w:sz w:val="26"/>
      <w:szCs w:val="24"/>
    </w:rPr>
  </w:style>
  <w:style w:type="paragraph" w:styleId="aff3">
    <w:name w:val="List Bullet"/>
    <w:basedOn w:val="a0"/>
    <w:uiPriority w:val="99"/>
    <w:rsid w:val="00FF5DE0"/>
    <w:pPr>
      <w:tabs>
        <w:tab w:val="num" w:pos="360"/>
      </w:tabs>
      <w:ind w:left="360" w:hanging="360"/>
    </w:pPr>
    <w:rPr>
      <w:sz w:val="20"/>
      <w:szCs w:val="20"/>
    </w:rPr>
  </w:style>
  <w:style w:type="paragraph" w:customStyle="1" w:styleId="29">
    <w:name w:val="Список бюл.2"/>
    <w:basedOn w:val="28"/>
    <w:uiPriority w:val="99"/>
    <w:rsid w:val="00FF5DE0"/>
    <w:pPr>
      <w:tabs>
        <w:tab w:val="clear" w:pos="714"/>
        <w:tab w:val="num" w:pos="643"/>
      </w:tabs>
      <w:ind w:left="640"/>
    </w:pPr>
  </w:style>
  <w:style w:type="paragraph" w:customStyle="1" w:styleId="aff4">
    <w:name w:val="Таблицы (моноширинный)"/>
    <w:basedOn w:val="a0"/>
    <w:next w:val="a0"/>
    <w:uiPriority w:val="99"/>
    <w:rsid w:val="00FF5DE0"/>
    <w:pPr>
      <w:autoSpaceDE w:val="0"/>
      <w:autoSpaceDN w:val="0"/>
      <w:adjustRightInd w:val="0"/>
      <w:jc w:val="both"/>
    </w:pPr>
    <w:rPr>
      <w:rFonts w:ascii="Courier New" w:hAnsi="Courier New" w:cs="Courier New"/>
      <w:sz w:val="20"/>
      <w:szCs w:val="20"/>
    </w:rPr>
  </w:style>
  <w:style w:type="paragraph" w:styleId="aff5">
    <w:name w:val="caption"/>
    <w:basedOn w:val="a0"/>
    <w:next w:val="a0"/>
    <w:uiPriority w:val="99"/>
    <w:qFormat/>
    <w:rsid w:val="00FF5DE0"/>
    <w:pPr>
      <w:jc w:val="center"/>
    </w:pPr>
    <w:rPr>
      <w:b/>
      <w:szCs w:val="20"/>
    </w:rPr>
  </w:style>
  <w:style w:type="paragraph" w:customStyle="1" w:styleId="14">
    <w:name w:val="1 Знак"/>
    <w:basedOn w:val="a0"/>
    <w:uiPriority w:val="99"/>
    <w:rsid w:val="00FF5DE0"/>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FF5DE0"/>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0"/>
    <w:uiPriority w:val="99"/>
    <w:rsid w:val="00FF5DE0"/>
    <w:pPr>
      <w:autoSpaceDE w:val="0"/>
      <w:autoSpaceDN w:val="0"/>
      <w:ind w:firstLine="720"/>
    </w:pPr>
    <w:rPr>
      <w:rFonts w:ascii="Arial" w:hAnsi="Arial" w:cs="Arial"/>
      <w:sz w:val="20"/>
      <w:szCs w:val="20"/>
    </w:rPr>
  </w:style>
  <w:style w:type="paragraph" w:customStyle="1" w:styleId="2a">
    <w:name w:val="Знак2"/>
    <w:basedOn w:val="a0"/>
    <w:uiPriority w:val="99"/>
    <w:rsid w:val="00FF5DE0"/>
    <w:pPr>
      <w:spacing w:after="160" w:line="240" w:lineRule="exact"/>
    </w:pPr>
    <w:rPr>
      <w:rFonts w:ascii="Verdana" w:hAnsi="Verdana"/>
      <w:sz w:val="20"/>
      <w:szCs w:val="20"/>
      <w:lang w:val="en-US" w:eastAsia="en-US"/>
    </w:rPr>
  </w:style>
  <w:style w:type="paragraph" w:customStyle="1" w:styleId="310">
    <w:name w:val="Основной текст 31"/>
    <w:basedOn w:val="a0"/>
    <w:uiPriority w:val="99"/>
    <w:rsid w:val="00FF5DE0"/>
    <w:pPr>
      <w:spacing w:before="120"/>
      <w:jc w:val="center"/>
    </w:pPr>
    <w:rPr>
      <w:szCs w:val="20"/>
    </w:rPr>
  </w:style>
  <w:style w:type="paragraph" w:customStyle="1" w:styleId="210">
    <w:name w:val="Основной текст 21"/>
    <w:basedOn w:val="a0"/>
    <w:uiPriority w:val="99"/>
    <w:rsid w:val="00FF5DE0"/>
    <w:pPr>
      <w:overflowPunct w:val="0"/>
      <w:autoSpaceDE w:val="0"/>
      <w:autoSpaceDN w:val="0"/>
      <w:adjustRightInd w:val="0"/>
      <w:spacing w:line="360" w:lineRule="auto"/>
      <w:ind w:left="708"/>
      <w:jc w:val="both"/>
      <w:textAlignment w:val="baseline"/>
    </w:pPr>
    <w:rPr>
      <w:sz w:val="28"/>
      <w:szCs w:val="20"/>
    </w:rPr>
  </w:style>
  <w:style w:type="paragraph" w:customStyle="1" w:styleId="71">
    <w:name w:val="Знак7"/>
    <w:basedOn w:val="a0"/>
    <w:uiPriority w:val="99"/>
    <w:rsid w:val="00FF5DE0"/>
    <w:pPr>
      <w:spacing w:after="160" w:line="240" w:lineRule="exact"/>
    </w:pPr>
    <w:rPr>
      <w:rFonts w:ascii="Verdana" w:hAnsi="Verdana"/>
      <w:sz w:val="20"/>
      <w:szCs w:val="20"/>
      <w:lang w:val="en-US" w:eastAsia="en-US"/>
    </w:rPr>
  </w:style>
  <w:style w:type="paragraph" w:styleId="2b">
    <w:name w:val="envelope return"/>
    <w:basedOn w:val="a0"/>
    <w:uiPriority w:val="99"/>
    <w:rsid w:val="00FF5DE0"/>
    <w:rPr>
      <w:rFonts w:ascii="Arial" w:hAnsi="Arial" w:cs="Arial"/>
      <w:szCs w:val="20"/>
    </w:rPr>
  </w:style>
  <w:style w:type="paragraph" w:styleId="15">
    <w:name w:val="toc 1"/>
    <w:aliases w:val="Серега"/>
    <w:basedOn w:val="a0"/>
    <w:next w:val="a0"/>
    <w:autoRedefine/>
    <w:uiPriority w:val="99"/>
    <w:rsid w:val="00FF5DE0"/>
    <w:pPr>
      <w:spacing w:line="360" w:lineRule="auto"/>
      <w:jc w:val="center"/>
    </w:pPr>
    <w:rPr>
      <w:noProof/>
      <w:szCs w:val="28"/>
      <w:lang w:val="en-US"/>
    </w:rPr>
  </w:style>
  <w:style w:type="paragraph" w:customStyle="1" w:styleId="FR1">
    <w:name w:val="FR1"/>
    <w:uiPriority w:val="99"/>
    <w:rsid w:val="00FF5DE0"/>
    <w:pPr>
      <w:widowControl w:val="0"/>
      <w:overflowPunct w:val="0"/>
      <w:autoSpaceDE w:val="0"/>
      <w:autoSpaceDN w:val="0"/>
      <w:adjustRightInd w:val="0"/>
      <w:textAlignment w:val="baseline"/>
    </w:pPr>
    <w:rPr>
      <w:rFonts w:ascii="Arial" w:hAnsi="Arial"/>
      <w:sz w:val="20"/>
      <w:szCs w:val="20"/>
    </w:rPr>
  </w:style>
  <w:style w:type="character" w:customStyle="1" w:styleId="16">
    <w:name w:val="Знак Знак1"/>
    <w:basedOn w:val="a1"/>
    <w:uiPriority w:val="99"/>
    <w:rsid w:val="00FF5DE0"/>
    <w:rPr>
      <w:rFonts w:cs="Times New Roman"/>
      <w:sz w:val="24"/>
      <w:lang w:val="ru-RU" w:eastAsia="ru-RU" w:bidi="ar-SA"/>
    </w:rPr>
  </w:style>
  <w:style w:type="paragraph" w:customStyle="1" w:styleId="53">
    <w:name w:val="Знак5"/>
    <w:basedOn w:val="a0"/>
    <w:uiPriority w:val="99"/>
    <w:rsid w:val="00FF5DE0"/>
    <w:pPr>
      <w:spacing w:after="160" w:line="240" w:lineRule="exact"/>
    </w:pPr>
    <w:rPr>
      <w:rFonts w:ascii="Verdana" w:hAnsi="Verdana"/>
      <w:sz w:val="20"/>
      <w:szCs w:val="20"/>
      <w:lang w:val="en-US" w:eastAsia="en-US"/>
    </w:rPr>
  </w:style>
  <w:style w:type="paragraph" w:customStyle="1" w:styleId="aff6">
    <w:name w:val="Знак Знак Знак Знак Знак Знак Знак"/>
    <w:basedOn w:val="a0"/>
    <w:uiPriority w:val="99"/>
    <w:rsid w:val="00FF5DE0"/>
    <w:pPr>
      <w:spacing w:after="160" w:line="240" w:lineRule="exact"/>
    </w:pPr>
    <w:rPr>
      <w:rFonts w:ascii="Verdana" w:hAnsi="Verdana"/>
      <w:sz w:val="20"/>
      <w:szCs w:val="20"/>
      <w:lang w:val="en-US" w:eastAsia="en-US"/>
    </w:rPr>
  </w:style>
  <w:style w:type="paragraph" w:customStyle="1" w:styleId="62">
    <w:name w:val="Знак6 Знак Знак Знак"/>
    <w:basedOn w:val="a0"/>
    <w:uiPriority w:val="99"/>
    <w:rsid w:val="00FF5DE0"/>
    <w:pPr>
      <w:spacing w:after="160" w:line="240" w:lineRule="exact"/>
    </w:pPr>
    <w:rPr>
      <w:rFonts w:ascii="Verdana" w:hAnsi="Verdana"/>
      <w:sz w:val="20"/>
      <w:szCs w:val="20"/>
      <w:lang w:val="en-US" w:eastAsia="en-US"/>
    </w:rPr>
  </w:style>
  <w:style w:type="paragraph" w:customStyle="1" w:styleId="BodyText21">
    <w:name w:val="Body Text 21"/>
    <w:basedOn w:val="a0"/>
    <w:uiPriority w:val="99"/>
    <w:rsid w:val="00FF5DE0"/>
    <w:pPr>
      <w:overflowPunct w:val="0"/>
      <w:autoSpaceDE w:val="0"/>
      <w:autoSpaceDN w:val="0"/>
      <w:adjustRightInd w:val="0"/>
      <w:spacing w:line="360" w:lineRule="auto"/>
      <w:jc w:val="center"/>
      <w:textAlignment w:val="baseline"/>
    </w:pPr>
    <w:rPr>
      <w:sz w:val="16"/>
      <w:szCs w:val="20"/>
    </w:rPr>
  </w:style>
  <w:style w:type="paragraph" w:styleId="aff7">
    <w:name w:val="Plain Text"/>
    <w:basedOn w:val="a0"/>
    <w:link w:val="aff8"/>
    <w:uiPriority w:val="99"/>
    <w:rsid w:val="00FF5DE0"/>
    <w:rPr>
      <w:rFonts w:ascii="Courier New" w:hAnsi="Courier New"/>
      <w:sz w:val="20"/>
      <w:szCs w:val="20"/>
    </w:rPr>
  </w:style>
  <w:style w:type="character" w:customStyle="1" w:styleId="aff8">
    <w:name w:val="Текст Знак"/>
    <w:basedOn w:val="a1"/>
    <w:link w:val="aff7"/>
    <w:uiPriority w:val="99"/>
    <w:locked/>
    <w:rsid w:val="00FF5DE0"/>
    <w:rPr>
      <w:rFonts w:ascii="Courier New" w:hAnsi="Courier New" w:cs="Times New Roman"/>
    </w:rPr>
  </w:style>
  <w:style w:type="paragraph" w:customStyle="1" w:styleId="Heading">
    <w:name w:val="Heading"/>
    <w:uiPriority w:val="99"/>
    <w:rsid w:val="00FF5DE0"/>
    <w:pPr>
      <w:autoSpaceDE w:val="0"/>
      <w:autoSpaceDN w:val="0"/>
      <w:adjustRightInd w:val="0"/>
    </w:pPr>
    <w:rPr>
      <w:rFonts w:ascii="Arial" w:hAnsi="Arial" w:cs="Arial"/>
      <w:b/>
      <w:bCs/>
    </w:rPr>
  </w:style>
  <w:style w:type="paragraph" w:customStyle="1" w:styleId="aff9">
    <w:name w:val="Знак Знак Знак Знак Знак Знак Знак Знак Знак Знак"/>
    <w:basedOn w:val="a0"/>
    <w:uiPriority w:val="99"/>
    <w:rsid w:val="00FF5DE0"/>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uiPriority w:val="99"/>
    <w:rsid w:val="00D22B24"/>
    <w:rPr>
      <w:rFonts w:cs="Times New Roman"/>
    </w:rPr>
  </w:style>
  <w:style w:type="character" w:customStyle="1" w:styleId="af0">
    <w:name w:val="Абзац списка Знак"/>
    <w:aliases w:val="it_List1 Знак"/>
    <w:link w:val="af"/>
    <w:uiPriority w:val="99"/>
    <w:locked/>
    <w:rsid w:val="00B7287E"/>
    <w:rPr>
      <w:sz w:val="24"/>
    </w:rPr>
  </w:style>
  <w:style w:type="character" w:customStyle="1" w:styleId="iceouttxt">
    <w:name w:val="iceouttxt"/>
    <w:basedOn w:val="a1"/>
    <w:uiPriority w:val="99"/>
    <w:rsid w:val="00630CE4"/>
    <w:rPr>
      <w:rFonts w:cs="Times New Roman"/>
    </w:rPr>
  </w:style>
  <w:style w:type="paragraph" w:styleId="affa">
    <w:name w:val="Normal (Web)"/>
    <w:aliases w:val="Обычный (Web)"/>
    <w:basedOn w:val="a0"/>
    <w:link w:val="affb"/>
    <w:rsid w:val="000C1852"/>
    <w:pPr>
      <w:spacing w:before="100" w:beforeAutospacing="1" w:after="100" w:afterAutospacing="1"/>
    </w:pPr>
  </w:style>
  <w:style w:type="character" w:styleId="affc">
    <w:name w:val="Strong"/>
    <w:basedOn w:val="a1"/>
    <w:uiPriority w:val="99"/>
    <w:qFormat/>
    <w:rsid w:val="00691908"/>
    <w:rPr>
      <w:rFonts w:cs="Times New Roman"/>
      <w:b/>
      <w:bCs/>
    </w:rPr>
  </w:style>
  <w:style w:type="character" w:customStyle="1" w:styleId="affb">
    <w:name w:val="Обычный (веб) Знак"/>
    <w:aliases w:val="Обычный (Web) Знак"/>
    <w:link w:val="affa"/>
    <w:locked/>
    <w:rsid w:val="00E568CD"/>
    <w:rPr>
      <w:sz w:val="24"/>
      <w:szCs w:val="24"/>
    </w:rPr>
  </w:style>
  <w:style w:type="character" w:customStyle="1" w:styleId="extended-textfull">
    <w:name w:val="extended-text__full"/>
    <w:rsid w:val="00E568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926">
      <w:marLeft w:val="0"/>
      <w:marRight w:val="0"/>
      <w:marTop w:val="0"/>
      <w:marBottom w:val="0"/>
      <w:divBdr>
        <w:top w:val="none" w:sz="0" w:space="0" w:color="auto"/>
        <w:left w:val="none" w:sz="0" w:space="0" w:color="auto"/>
        <w:bottom w:val="none" w:sz="0" w:space="0" w:color="auto"/>
        <w:right w:val="none" w:sz="0" w:space="0" w:color="auto"/>
      </w:divBdr>
    </w:div>
    <w:div w:id="73624927">
      <w:marLeft w:val="0"/>
      <w:marRight w:val="0"/>
      <w:marTop w:val="0"/>
      <w:marBottom w:val="0"/>
      <w:divBdr>
        <w:top w:val="none" w:sz="0" w:space="0" w:color="auto"/>
        <w:left w:val="none" w:sz="0" w:space="0" w:color="auto"/>
        <w:bottom w:val="none" w:sz="0" w:space="0" w:color="auto"/>
        <w:right w:val="none" w:sz="0" w:space="0" w:color="auto"/>
      </w:divBdr>
    </w:div>
    <w:div w:id="73624928">
      <w:marLeft w:val="0"/>
      <w:marRight w:val="0"/>
      <w:marTop w:val="0"/>
      <w:marBottom w:val="0"/>
      <w:divBdr>
        <w:top w:val="none" w:sz="0" w:space="0" w:color="auto"/>
        <w:left w:val="none" w:sz="0" w:space="0" w:color="auto"/>
        <w:bottom w:val="none" w:sz="0" w:space="0" w:color="auto"/>
        <w:right w:val="none" w:sz="0" w:space="0" w:color="auto"/>
      </w:divBdr>
    </w:div>
    <w:div w:id="73624929">
      <w:marLeft w:val="0"/>
      <w:marRight w:val="0"/>
      <w:marTop w:val="0"/>
      <w:marBottom w:val="0"/>
      <w:divBdr>
        <w:top w:val="none" w:sz="0" w:space="0" w:color="auto"/>
        <w:left w:val="none" w:sz="0" w:space="0" w:color="auto"/>
        <w:bottom w:val="none" w:sz="0" w:space="0" w:color="auto"/>
        <w:right w:val="none" w:sz="0" w:space="0" w:color="auto"/>
      </w:divBdr>
    </w:div>
    <w:div w:id="73624930">
      <w:marLeft w:val="0"/>
      <w:marRight w:val="0"/>
      <w:marTop w:val="0"/>
      <w:marBottom w:val="0"/>
      <w:divBdr>
        <w:top w:val="none" w:sz="0" w:space="0" w:color="auto"/>
        <w:left w:val="none" w:sz="0" w:space="0" w:color="auto"/>
        <w:bottom w:val="none" w:sz="0" w:space="0" w:color="auto"/>
        <w:right w:val="none" w:sz="0" w:space="0" w:color="auto"/>
      </w:divBdr>
      <w:divsChild>
        <w:div w:id="73624923">
          <w:marLeft w:val="0"/>
          <w:marRight w:val="0"/>
          <w:marTop w:val="0"/>
          <w:marBottom w:val="0"/>
          <w:divBdr>
            <w:top w:val="none" w:sz="0" w:space="0" w:color="auto"/>
            <w:left w:val="none" w:sz="0" w:space="0" w:color="auto"/>
            <w:bottom w:val="none" w:sz="0" w:space="0" w:color="auto"/>
            <w:right w:val="none" w:sz="0" w:space="0" w:color="auto"/>
          </w:divBdr>
          <w:divsChild>
            <w:div w:id="73624925">
              <w:marLeft w:val="0"/>
              <w:marRight w:val="0"/>
              <w:marTop w:val="0"/>
              <w:marBottom w:val="0"/>
              <w:divBdr>
                <w:top w:val="none" w:sz="0" w:space="0" w:color="auto"/>
                <w:left w:val="none" w:sz="0" w:space="0" w:color="auto"/>
                <w:bottom w:val="none" w:sz="0" w:space="0" w:color="auto"/>
                <w:right w:val="none" w:sz="0" w:space="0" w:color="auto"/>
              </w:divBdr>
              <w:divsChild>
                <w:div w:id="73624924">
                  <w:marLeft w:val="0"/>
                  <w:marRight w:val="0"/>
                  <w:marTop w:val="0"/>
                  <w:marBottom w:val="160"/>
                  <w:divBdr>
                    <w:top w:val="none" w:sz="0" w:space="0" w:color="auto"/>
                    <w:left w:val="none" w:sz="0" w:space="0" w:color="auto"/>
                    <w:bottom w:val="none" w:sz="0" w:space="0" w:color="auto"/>
                    <w:right w:val="none" w:sz="0" w:space="0" w:color="auto"/>
                  </w:divBdr>
                </w:div>
                <w:div w:id="736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931">
      <w:marLeft w:val="0"/>
      <w:marRight w:val="0"/>
      <w:marTop w:val="0"/>
      <w:marBottom w:val="0"/>
      <w:divBdr>
        <w:top w:val="none" w:sz="0" w:space="0" w:color="auto"/>
        <w:left w:val="none" w:sz="0" w:space="0" w:color="auto"/>
        <w:bottom w:val="none" w:sz="0" w:space="0" w:color="auto"/>
        <w:right w:val="none" w:sz="0" w:space="0" w:color="auto"/>
      </w:divBdr>
    </w:div>
    <w:div w:id="73624932">
      <w:marLeft w:val="0"/>
      <w:marRight w:val="0"/>
      <w:marTop w:val="0"/>
      <w:marBottom w:val="0"/>
      <w:divBdr>
        <w:top w:val="none" w:sz="0" w:space="0" w:color="auto"/>
        <w:left w:val="none" w:sz="0" w:space="0" w:color="auto"/>
        <w:bottom w:val="none" w:sz="0" w:space="0" w:color="auto"/>
        <w:right w:val="none" w:sz="0" w:space="0" w:color="auto"/>
      </w:divBdr>
    </w:div>
    <w:div w:id="73624933">
      <w:marLeft w:val="0"/>
      <w:marRight w:val="0"/>
      <w:marTop w:val="0"/>
      <w:marBottom w:val="0"/>
      <w:divBdr>
        <w:top w:val="none" w:sz="0" w:space="0" w:color="auto"/>
        <w:left w:val="none" w:sz="0" w:space="0" w:color="auto"/>
        <w:bottom w:val="none" w:sz="0" w:space="0" w:color="auto"/>
        <w:right w:val="none" w:sz="0" w:space="0" w:color="auto"/>
      </w:divBdr>
    </w:div>
    <w:div w:id="73624934">
      <w:marLeft w:val="0"/>
      <w:marRight w:val="0"/>
      <w:marTop w:val="0"/>
      <w:marBottom w:val="0"/>
      <w:divBdr>
        <w:top w:val="none" w:sz="0" w:space="0" w:color="auto"/>
        <w:left w:val="none" w:sz="0" w:space="0" w:color="auto"/>
        <w:bottom w:val="none" w:sz="0" w:space="0" w:color="auto"/>
        <w:right w:val="none" w:sz="0" w:space="0" w:color="auto"/>
      </w:divBdr>
    </w:div>
    <w:div w:id="73624935">
      <w:marLeft w:val="0"/>
      <w:marRight w:val="0"/>
      <w:marTop w:val="0"/>
      <w:marBottom w:val="0"/>
      <w:divBdr>
        <w:top w:val="none" w:sz="0" w:space="0" w:color="auto"/>
        <w:left w:val="none" w:sz="0" w:space="0" w:color="auto"/>
        <w:bottom w:val="none" w:sz="0" w:space="0" w:color="auto"/>
        <w:right w:val="none" w:sz="0" w:space="0" w:color="auto"/>
      </w:divBdr>
    </w:div>
    <w:div w:id="73624936">
      <w:marLeft w:val="0"/>
      <w:marRight w:val="0"/>
      <w:marTop w:val="0"/>
      <w:marBottom w:val="0"/>
      <w:divBdr>
        <w:top w:val="none" w:sz="0" w:space="0" w:color="auto"/>
        <w:left w:val="none" w:sz="0" w:space="0" w:color="auto"/>
        <w:bottom w:val="none" w:sz="0" w:space="0" w:color="auto"/>
        <w:right w:val="none" w:sz="0" w:space="0" w:color="auto"/>
      </w:divBdr>
    </w:div>
    <w:div w:id="73624938">
      <w:marLeft w:val="0"/>
      <w:marRight w:val="0"/>
      <w:marTop w:val="0"/>
      <w:marBottom w:val="0"/>
      <w:divBdr>
        <w:top w:val="none" w:sz="0" w:space="0" w:color="auto"/>
        <w:left w:val="none" w:sz="0" w:space="0" w:color="auto"/>
        <w:bottom w:val="none" w:sz="0" w:space="0" w:color="auto"/>
        <w:right w:val="none" w:sz="0" w:space="0" w:color="auto"/>
      </w:divBdr>
    </w:div>
    <w:div w:id="962931190">
      <w:bodyDiv w:val="1"/>
      <w:marLeft w:val="0"/>
      <w:marRight w:val="0"/>
      <w:marTop w:val="0"/>
      <w:marBottom w:val="0"/>
      <w:divBdr>
        <w:top w:val="none" w:sz="0" w:space="0" w:color="auto"/>
        <w:left w:val="none" w:sz="0" w:space="0" w:color="auto"/>
        <w:bottom w:val="none" w:sz="0" w:space="0" w:color="auto"/>
        <w:right w:val="none" w:sz="0" w:space="0" w:color="auto"/>
      </w:divBdr>
    </w:div>
    <w:div w:id="1172719564">
      <w:bodyDiv w:val="1"/>
      <w:marLeft w:val="0"/>
      <w:marRight w:val="0"/>
      <w:marTop w:val="0"/>
      <w:marBottom w:val="0"/>
      <w:divBdr>
        <w:top w:val="none" w:sz="0" w:space="0" w:color="auto"/>
        <w:left w:val="none" w:sz="0" w:space="0" w:color="auto"/>
        <w:bottom w:val="none" w:sz="0" w:space="0" w:color="auto"/>
        <w:right w:val="none" w:sz="0" w:space="0" w:color="auto"/>
      </w:divBdr>
    </w:div>
    <w:div w:id="12327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8EEC4FA6E80888834E5904725A7FFAF52E88BEA723588DDE7E96A6C41DC4E591BCE6EB28F7772514F3CDBB660D17F746471FF45705E648RDQ3N" TargetMode="External"/><Relationship Id="rId18" Type="http://schemas.openxmlformats.org/officeDocument/2006/relationships/hyperlink" Target="consultantplus://offline/ref=7CD8AC1ACB27538498F3A2EBB4D0A1E98E62A12190B25663FEE80BE3E563FF2A429DC07CBB0A17DDk6w9O" TargetMode="External"/><Relationship Id="rId26" Type="http://schemas.openxmlformats.org/officeDocument/2006/relationships/hyperlink" Target="consultantplus://offline/ref=7CD8AC1ACB27538498F3A2EBB4D0A1E98E62A12190B25663FEE80BE3E563FF2A429DC07CBB0A1CDAk6wAO" TargetMode="External"/><Relationship Id="rId39" Type="http://schemas.openxmlformats.org/officeDocument/2006/relationships/hyperlink" Target="consultantplus://offline/ref=669D851201868B2D4A32314A7F3BD789B01DA97338D5EBFFD546AE7BE95D66557945A5C3D8628C7467347F3E460F3967AE49A50BB7I3ZFL" TargetMode="External"/><Relationship Id="rId21" Type="http://schemas.openxmlformats.org/officeDocument/2006/relationships/hyperlink" Target="consultantplus://offline/ref=A28FE72D16541656ECBB3725764B89E4E2AED9845F2CEA556CF6FE5220D7240C617EC69279FEB0AC3B2BEAAAE56EDD1E4D507D8735CBb2g8I" TargetMode="External"/><Relationship Id="rId34" Type="http://schemas.openxmlformats.org/officeDocument/2006/relationships/hyperlink" Target="consultantplus://offline/ref=EDC7B35B113C354871E9E5619F62F572688EF8CAA7EC0CB63257BFF8CAC6B2EEBE6942DA6A58v9U0H" TargetMode="External"/><Relationship Id="rId42" Type="http://schemas.openxmlformats.org/officeDocument/2006/relationships/hyperlink" Target="consultantplus://offline/ref=90A67ABD54576945F5F15F18DB904CEC7B5BA05182A026A54107354BBB682362C814250095C1CBD791F886AC4EA37FB5E84061FA5D4A4420zDo7O" TargetMode="External"/><Relationship Id="rId47" Type="http://schemas.openxmlformats.org/officeDocument/2006/relationships/hyperlink" Target="consultantplus://offline/ref=7E11FD2FBBC180494F03EACCBCE12AE3D950AC0D49CA193C2F23FBF0CFC504A38000E5E28F75F79D4A7486633073981B93AD27725DA5zEn6L" TargetMode="External"/><Relationship Id="rId50" Type="http://schemas.openxmlformats.org/officeDocument/2006/relationships/hyperlink" Target="consultantplus://offline/ref=0B80016C93B175561E3786058CB4188A666C5A6DA6A11E2B7A5CACB76EF9A4E09C89B3E4AE7C8BD10B43AFC1ED9A55646001B355FFDC17r8L" TargetMode="External"/><Relationship Id="rId55" Type="http://schemas.openxmlformats.org/officeDocument/2006/relationships/hyperlink" Target="consultantplus://offline/ref=8761CCC43E9057EF614F2C724F3C25F93EC554F1A5218D64CCC496EB56EFBF0FAEE30422AA5CEFE251411C35A751595C60D72330DC40d2yAN" TargetMode="External"/><Relationship Id="rId63" Type="http://schemas.openxmlformats.org/officeDocument/2006/relationships/hyperlink" Target="consultantplus://offline/ref=99728C0B5DDD9A2704F9397197B76CAC53F104A18841C3121FB264F2ED321E9E74F07E141AqB78L" TargetMode="External"/><Relationship Id="rId68" Type="http://schemas.openxmlformats.org/officeDocument/2006/relationships/hyperlink" Target="consultantplus://offline/ref=10EB06F9A2B70AEEAFF810DE4655BA769B74CE5E3558DCA9F0F1E269FC97360DEC176FCDC9E7AAM"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29FEFB84795BD29A6AB42268B4045FAFC916C9BDDC3B2DFC09AF3FE7049EFA2B1E3E1E24415B8858EABC76239554C6B7823D33A3A9AEFA6Aw9l7I"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3GDz6H" TargetMode="External"/><Relationship Id="rId29" Type="http://schemas.openxmlformats.org/officeDocument/2006/relationships/hyperlink" Target="consultantplus://offline/ref=3F3DFC18D82035EF723E17139B3961EA57585F22B8C92C46608C92AB0D2632F0E934F398DAO9s5G" TargetMode="External"/><Relationship Id="rId11" Type="http://schemas.openxmlformats.org/officeDocument/2006/relationships/hyperlink" Target="consultantplus://offline/ref=CC8EEC4FA6E80888834E5904725A7FFAF52F8CBAA720588DDE7E96A6C41DC4E591BCE6EE2FF17C704CBCCCE7205D04F545471DF248R0QEN" TargetMode="External"/><Relationship Id="rId24" Type="http://schemas.openxmlformats.org/officeDocument/2006/relationships/hyperlink" Target="consultantplus://offline/ref=7CD8AC1ACB27538498F3A2EBB4D0A1E98E62A12190B25663FEE80BE3E563FF2A429DC07CBB0A1CDDk6wAO" TargetMode="External"/><Relationship Id="rId32" Type="http://schemas.openxmlformats.org/officeDocument/2006/relationships/hyperlink" Target="consultantplus://offline/ref=EDC7B35B113C354871E9E5619F62F572688EF8CAA7EC0CB63257BFF8CAC6B2EEBE6942D96A5E9A43v2U2H" TargetMode="External"/><Relationship Id="rId37" Type="http://schemas.openxmlformats.org/officeDocument/2006/relationships/hyperlink" Target="consultantplus://offline/ref=1FF6A6CB8A875C101CC636CE90D0C904C7152B826E75D407E5098646FA46C385648134D399k3xAI" TargetMode="External"/><Relationship Id="rId40" Type="http://schemas.openxmlformats.org/officeDocument/2006/relationships/hyperlink" Target="consultantplus://offline/ref=550A8B462C7BFF86C53B9A6167C7AB9DF91D837DA7B3CBB00EA6BDFFFF7E3E8CD0D89E7F624261B3I5xCH" TargetMode="External"/><Relationship Id="rId45" Type="http://schemas.openxmlformats.org/officeDocument/2006/relationships/hyperlink" Target="consultantplus://offline/ref=7E11FD2FBBC180494F03EACCBCE12AE3D950AC0D49CA193C2F23FBF0CFC504A38000E5E28F74FF9D4A7486633073981B93AD27725DA5zEn6L" TargetMode="External"/><Relationship Id="rId53" Type="http://schemas.openxmlformats.org/officeDocument/2006/relationships/hyperlink" Target="consultantplus://offline/ref=B84466C5AC1AFD0A9EBFB1A6C164826443CD7615F71E3B1C5849D8AD818E88873C5B9B15A18520EBCA79634C7B69B9BDFD003A035A12lDu7N" TargetMode="External"/><Relationship Id="rId58" Type="http://schemas.openxmlformats.org/officeDocument/2006/relationships/hyperlink" Target="consultantplus://offline/ref=480ED4853DF653F82C91CE9A6E645EBF17C2A1C2AD74EAE142A25F23CA4DE0AF3F88F9A9BC775AC6E95B825229D4E0883FF8F2D04A0842C2HA2CN" TargetMode="External"/><Relationship Id="rId66" Type="http://schemas.openxmlformats.org/officeDocument/2006/relationships/hyperlink" Target="consultantplus://offline/ref=10EB06F9A2B70AEEAFF810DE4655BA769B74CE5E3558DCA9F0F1E269FC97360DEC176FC5CF7A1376E4A8M" TargetMode="External"/><Relationship Id="rId74" Type="http://schemas.openxmlformats.org/officeDocument/2006/relationships/header" Target="header3.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FB7E4F92B2C6FD392920ACDCEDC06233854DA4CD42D5DEFB728B9D774C2327C8E20682EA5DbC66L" TargetMode="External"/><Relationship Id="rId10" Type="http://schemas.openxmlformats.org/officeDocument/2006/relationships/header" Target="header2.xml"/><Relationship Id="rId19" Type="http://schemas.openxmlformats.org/officeDocument/2006/relationships/hyperlink" Target="consultantplus://offline/ref=A28FE72D16541656ECBB3725764B89E4E2AED9845F2CEA556CF6FE5220D7240C617EC69279FEBAAC3B2BEAAAE56EDD1E4D507D8735CBb2g8I" TargetMode="External"/><Relationship Id="rId31" Type="http://schemas.openxmlformats.org/officeDocument/2006/relationships/hyperlink" Target="consultantplus://offline/ref=3F3DFC18D82035EF723E17139B3961EA57585826BEC82C46608C92AB0D2632F0E934F39CDA97OAs8G" TargetMode="External"/><Relationship Id="rId44" Type="http://schemas.openxmlformats.org/officeDocument/2006/relationships/hyperlink" Target="consultantplus://offline/ref=FA7D0DB8DE2A75E73A89B9BC1B321D25A79F32D16313DE2F9BB37F9E6D3F2F7BCF2CEB3F1DAAA4EBg761H" TargetMode="External"/><Relationship Id="rId52" Type="http://schemas.openxmlformats.org/officeDocument/2006/relationships/hyperlink" Target="consultantplus://offline/ref=B84466C5AC1AFD0A9EBFB1A6C164826443CD7615F71E3B1C5849D8AD818E88873C5B9B15A18523EBCA79634C7B69B9BDFD003A035A12lDu7N" TargetMode="External"/><Relationship Id="rId60" Type="http://schemas.openxmlformats.org/officeDocument/2006/relationships/hyperlink" Target="consultantplus://offline/ref=FB7E4F92B2C6FD392920ACDCEDC06233854DA4CD42D5DEFB728B9D774C2327C8E20682EA5CbC66L" TargetMode="External"/><Relationship Id="rId65" Type="http://schemas.openxmlformats.org/officeDocument/2006/relationships/hyperlink" Target="consultantplus://offline/ref=10EB06F9A2B70AEEAFF810DE4655BA769B74CE5E3558DCA9F0F1E269FC97360DEC176FCDC9E7A9M" TargetMode="External"/><Relationship Id="rId73" Type="http://schemas.openxmlformats.org/officeDocument/2006/relationships/hyperlink" Target="consultantplus://offline/ref=F690E0A253022947F9452B035AA406A7539A5E80846A8356E1CD4CF5BCE5C7013DFE85464C11210CZFg0I"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A7D0DB8DE2A75E73A89B9BC1B321D25A79F32D16313DE2F9BB37F9E6D3F2F7BCF2CEB3F1DAAA4EBg761H" TargetMode="External"/><Relationship Id="rId22" Type="http://schemas.openxmlformats.org/officeDocument/2006/relationships/hyperlink" Target="consultantplus://offline/ref=7CD8AC1ACB27538498F3A2EBB4D0A1E98E62A12190B25663FEE80BE3E563FF2A429DC07CBB0A1CDAk6wBO" TargetMode="External"/><Relationship Id="rId27" Type="http://schemas.openxmlformats.org/officeDocument/2006/relationships/hyperlink" Target="consultantplus://offline/ref=7CD8AC1ACB27538498F3A2EBB4D0A1E98E62A12190B25663FEE80BE3E563FF2A429DC07CBB0A1ED8k6w8O" TargetMode="External"/><Relationship Id="rId30" Type="http://schemas.openxmlformats.org/officeDocument/2006/relationships/hyperlink" Target="consultantplus://offline/ref=3F3DFC18D82035EF723E17139B3961EA57585826BEC82C46608C92AB0D2632F0E934F39CDA95OAsFG" TargetMode="External"/><Relationship Id="rId35" Type="http://schemas.openxmlformats.org/officeDocument/2006/relationships/hyperlink" Target="consultantplus://offline/ref=EDC7B35B113C354871E9E5619F62F572688EF8CAA7EC0CB63257BFF8CAC6B2EEBE6942DA6A57v9U4H" TargetMode="External"/><Relationship Id="rId43" Type="http://schemas.openxmlformats.org/officeDocument/2006/relationships/hyperlink" Target="consultantplus://offline/ref=550A8B462C7BFF86C53B9A6167C7AB9DF91C8F7BA3B5CBB00EA6BDFFFF7E3E8CD0D89E7F624362B6I5x1H" TargetMode="External"/><Relationship Id="rId48" Type="http://schemas.openxmlformats.org/officeDocument/2006/relationships/hyperlink" Target="consultantplus://offline/ref=7E11FD2FBBC180494F03EACCBCE12AE3D950AC0D49CA193C2F23FBF0CFC504A38000E5E28E75F2911A2E96677926910597B5397643A6EF36z1n2L" TargetMode="External"/><Relationship Id="rId56" Type="http://schemas.openxmlformats.org/officeDocument/2006/relationships/hyperlink" Target="consultantplus://offline/ref=F43A9293F692B236EB7E4066EE3DFE6F6740825F2D63868B9842C799C6BC51F11E62673888BFA0B9431A95B6B62894414587ADA65E244353DE02N" TargetMode="External"/><Relationship Id="rId64" Type="http://schemas.openxmlformats.org/officeDocument/2006/relationships/hyperlink" Target="consultantplus://offline/ref=99728C0B5DDD9A2704F9397197B76CAC53F104A18841C3121FB264F2ED321E9E74F07E141BqB78L" TargetMode="External"/><Relationship Id="rId69" Type="http://schemas.openxmlformats.org/officeDocument/2006/relationships/hyperlink" Target="consultantplus://offline/ref=B88E6A90255891C13993B9F1FDE6EC1B9F8D613BBB9E8C04FF234317478CD369265910A0FFC6C6AA79A5DA8210ECDC00341ECD8611DCDDA1tAV2I"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0B80016C93B175561E3786058CB4188A666C5A6DA6A11E2B7A5CACB76EF9A4E09C89B3E4AC7E83D10B43AFC1ED9A55646001B355FFDC17r8L" TargetMode="External"/><Relationship Id="rId72" Type="http://schemas.openxmlformats.org/officeDocument/2006/relationships/hyperlink" Target="consultantplus://offline/ref=685D2F466DC0104B3FB107D3DC9184BEF1FFF8E4D6B996B0EB7EFB74535B04764AC71DA3983270I" TargetMode="External"/><Relationship Id="rId3" Type="http://schemas.openxmlformats.org/officeDocument/2006/relationships/styles" Target="styles.xml"/><Relationship Id="rId12" Type="http://schemas.openxmlformats.org/officeDocument/2006/relationships/hyperlink" Target="consultantplus://offline/ref=CC8EEC4FA6E80888834E5904725A7FFAF52F8CBAA720588DDE7E96A6C41DC4E591BCE6EB28F772251DF3CDBB660D17F746471FF45705E648RDQ3N" TargetMode="External"/><Relationship Id="rId17" Type="http://schemas.openxmlformats.org/officeDocument/2006/relationships/hyperlink" Target="consultantplus://offline/ref=7CD8AC1ACB27538498F3A2EBB4D0A1E98E62A12190B25663FEE80BE3E563FF2A429DC079BBk0w2O" TargetMode="External"/><Relationship Id="rId25" Type="http://schemas.openxmlformats.org/officeDocument/2006/relationships/hyperlink" Target="consultantplus://offline/ref=7CD8AC1ACB27538498F3A2EBB4D0A1E98E62A12190B25663FEE80BE3E563FF2A429DC07AkBwFO" TargetMode="External"/><Relationship Id="rId33" Type="http://schemas.openxmlformats.org/officeDocument/2006/relationships/hyperlink" Target="consultantplus://offline/ref=EDC7B35B113C354871E9E5619F62F572688EF8CAA7EC0CB63257BFF8CAC6B2EEBE6942DA6A5Av9U6H" TargetMode="External"/><Relationship Id="rId38" Type="http://schemas.openxmlformats.org/officeDocument/2006/relationships/hyperlink" Target="consultantplus://offline/ref=8C019E0BCB2C8E3604E6DAF5A1775BC58D167F6E5FA9F8C9DB20D46A1518914A8B0528F39C5404623AMAM" TargetMode="External"/><Relationship Id="rId46" Type="http://schemas.openxmlformats.org/officeDocument/2006/relationships/hyperlink" Target="consultantplus://offline/ref=7E11FD2FBBC180494F03EACCBCE12AE3D950AC0D49CA193C2F23FBF0CFC504A38000E5E28F75F69D4A7486633073981B93AD27725DA5zEn6L" TargetMode="External"/><Relationship Id="rId59" Type="http://schemas.openxmlformats.org/officeDocument/2006/relationships/hyperlink" Target="consultantplus://offline/ref=B94AD45A1F7C2ED13CC0A0E080E7F514328BF64F0387F4EBD5FC8878E1D1F7C8CBA32D845510I4M" TargetMode="External"/><Relationship Id="rId67" Type="http://schemas.openxmlformats.org/officeDocument/2006/relationships/hyperlink" Target="consultantplus://offline/ref=10EB06F9A2B70AEEAFF810DE4655BA769B74CE5E3558DCA9F0F1E269FC97360DEC176FCDC9E7AAM" TargetMode="External"/><Relationship Id="rId20" Type="http://schemas.openxmlformats.org/officeDocument/2006/relationships/hyperlink" Target="consultantplus://offline/ref=A28FE72D16541656ECBB3725764B89E4E2AED9845F2CEA556CF6FE5220D7240C617EC6927BFBB0A26971FAAEAC3BD400494863832BC82135bAg8I" TargetMode="External"/><Relationship Id="rId41" Type="http://schemas.openxmlformats.org/officeDocument/2006/relationships/hyperlink" Target="consultantplus://offline/ref=550A8B462C7BFF86C53B9A6167C7AB9DF91D837DA7B3CBB00EA6BDFFFF7E3E8CD0D89E7F624261B3I5xCH" TargetMode="External"/><Relationship Id="rId54" Type="http://schemas.openxmlformats.org/officeDocument/2006/relationships/hyperlink" Target="consultantplus://offline/ref=8761CCC43E9057EF614F2C724F3C25F93EC554F1A5218D64CCC496EB56EFBF0FAEE30422AA5CECE251411C35A751595C60D72330DC40d2yAN" TargetMode="External"/><Relationship Id="rId62" Type="http://schemas.openxmlformats.org/officeDocument/2006/relationships/hyperlink" Target="consultantplus://offline/ref=FB7E4F92B2C6FD392920ACDCEDC06233854DA4CD42D5DEFB728B9D774C2327C8E20682E25BC70D53b561L" TargetMode="External"/><Relationship Id="rId70" Type="http://schemas.openxmlformats.org/officeDocument/2006/relationships/hyperlink" Target="consultantplus://offline/ref=B88E6A90255891C13993B9F1FDE6EC1B9F8D613BBB9E8C04FF234317478CD369265910A4F9CD96F83AFB83D357A7D1072902CD80t0V6I"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59F3427B7CB9CB991907120DF735EC8F2AF5E3F145AA330401D09DA894FCA6C2CFFF2C3FCD729D4GDzDH" TargetMode="External"/><Relationship Id="rId23" Type="http://schemas.openxmlformats.org/officeDocument/2006/relationships/hyperlink" Target="consultantplus://offline/ref=7CD8AC1ACB27538498F3A2EBB4D0A1E98E62A12190B25663FEE80BE3E563FF2A429DC07CBB0B18D8k6wEO" TargetMode="External"/><Relationship Id="rId28" Type="http://schemas.openxmlformats.org/officeDocument/2006/relationships/hyperlink" Target="consultantplus://offline/ref=CF6E1C48B3DDF2EA6F20B845359492EAA61F34DA59B6BB4631BBF3CA47A31712751EDC3388DA63B4o8ZBI" TargetMode="External"/><Relationship Id="rId36" Type="http://schemas.openxmlformats.org/officeDocument/2006/relationships/hyperlink" Target="consultantplus://offline/ref=EDC7B35B113C354871E9E5619F62F572688EF7C6ADE20CB63257BFF8CAC6B2EEBE6942DA6C5Dv9U2H" TargetMode="External"/><Relationship Id="rId49" Type="http://schemas.openxmlformats.org/officeDocument/2006/relationships/hyperlink" Target="consultantplus://offline/ref=0B80016C93B175561E3786058CB4188A666C5A6DA6A11E2B7A5CACB76EF9A4E09C89B3E4AC7E8CD10B43AFC1ED9A55646001B355FFDC17r8L" TargetMode="External"/><Relationship Id="rId57" Type="http://schemas.openxmlformats.org/officeDocument/2006/relationships/hyperlink" Target="consultantplus://offline/ref=480ED4853DF653F82C91CE9A6E645EBF17C2A1C2AD74EAE142A25F23CA4DE0AF3F88F9A9BC7656C0E65B825229D4E0883FF8F2D04A0842C2HA2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8487A0B8EDED541CA6C37322F73CAFDDA1668C1D8A3530449F1602B3F567361F3E9D5F536C54EB01aBt8N" TargetMode="External"/><Relationship Id="rId1" Type="http://schemas.openxmlformats.org/officeDocument/2006/relationships/hyperlink" Target="consultantplus://offline/ref=C8218866C4A2D4638D1B227A8FADF4C43AE2B20305AC31C7854FA8622E92E42ABA53C16C0E3656CE05984CBC2A6F9E7B608FC13CDDDBb8r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B554-CD68-45C2-B8A2-8EFB49BF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41</Pages>
  <Words>16201</Words>
  <Characters>92350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108335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dc:description/>
  <cp:lastModifiedBy>Марина Дроздова</cp:lastModifiedBy>
  <cp:revision>361</cp:revision>
  <cp:lastPrinted>2020-09-14T12:05:00Z</cp:lastPrinted>
  <dcterms:created xsi:type="dcterms:W3CDTF">2020-09-08T07:54:00Z</dcterms:created>
  <dcterms:modified xsi:type="dcterms:W3CDTF">2021-02-09T12:17:00Z</dcterms:modified>
</cp:coreProperties>
</file>