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DC5361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DC5361">
        <w:rPr>
          <w:b/>
          <w:sz w:val="27"/>
          <w:szCs w:val="27"/>
        </w:rPr>
        <w:t>Совет депутатов четвертого созыва</w:t>
      </w:r>
    </w:p>
    <w:p w:rsidR="00BF64DD" w:rsidRPr="00DC5361" w:rsidRDefault="00DC5361" w:rsidP="00BF64DD">
      <w:pPr>
        <w:pStyle w:val="2"/>
        <w:rPr>
          <w:sz w:val="27"/>
          <w:szCs w:val="27"/>
        </w:rPr>
      </w:pPr>
      <w:r w:rsidRPr="00DC5361">
        <w:rPr>
          <w:rFonts w:eastAsia="Times New Roman"/>
          <w:bCs w:val="0"/>
          <w:sz w:val="27"/>
          <w:szCs w:val="27"/>
        </w:rPr>
        <w:t>Три</w:t>
      </w:r>
      <w:r w:rsidR="001038FF" w:rsidRPr="00DC5361">
        <w:rPr>
          <w:rFonts w:eastAsia="Times New Roman"/>
          <w:bCs w:val="0"/>
          <w:sz w:val="27"/>
          <w:szCs w:val="27"/>
        </w:rPr>
        <w:t>дцат</w:t>
      </w:r>
      <w:r w:rsidR="00BB2CE5">
        <w:rPr>
          <w:rFonts w:eastAsia="Times New Roman"/>
          <w:bCs w:val="0"/>
          <w:sz w:val="27"/>
          <w:szCs w:val="27"/>
        </w:rPr>
        <w:t xml:space="preserve">ь </w:t>
      </w:r>
      <w:r w:rsidR="00681FED">
        <w:rPr>
          <w:rFonts w:eastAsia="Times New Roman"/>
          <w:bCs w:val="0"/>
          <w:sz w:val="27"/>
          <w:szCs w:val="27"/>
        </w:rPr>
        <w:t>вторая</w:t>
      </w:r>
      <w:r w:rsidR="00BB2CE5">
        <w:rPr>
          <w:rFonts w:eastAsia="Times New Roman"/>
          <w:bCs w:val="0"/>
          <w:sz w:val="27"/>
          <w:szCs w:val="27"/>
        </w:rPr>
        <w:t xml:space="preserve"> </w:t>
      </w:r>
      <w:r w:rsidR="00BF64DD" w:rsidRPr="00DC5361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DC5361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266255" w:rsidRDefault="003750C6" w:rsidP="00266255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325F4A">
        <w:rPr>
          <w:rFonts w:cs="Tahoma"/>
          <w:sz w:val="27"/>
          <w:szCs w:val="27"/>
        </w:rPr>
        <w:t>22 мая</w:t>
      </w:r>
      <w:r w:rsidRPr="00CC3BDF">
        <w:rPr>
          <w:rFonts w:cs="Tahoma"/>
          <w:sz w:val="27"/>
          <w:szCs w:val="27"/>
        </w:rPr>
        <w:t xml:space="preserve"> 201</w:t>
      </w:r>
      <w:r w:rsidR="00266255">
        <w:rPr>
          <w:rFonts w:cs="Tahoma"/>
          <w:sz w:val="27"/>
          <w:szCs w:val="27"/>
        </w:rPr>
        <w:t>9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        </w:t>
      </w:r>
      <w:r w:rsidRPr="00CC3BDF">
        <w:rPr>
          <w:rFonts w:cs="Tahoma"/>
          <w:sz w:val="27"/>
          <w:szCs w:val="27"/>
        </w:rPr>
        <w:tab/>
        <w:t xml:space="preserve">     № </w:t>
      </w:r>
      <w:r w:rsidR="002F5D34">
        <w:rPr>
          <w:rFonts w:cs="Tahoma"/>
          <w:sz w:val="27"/>
          <w:szCs w:val="27"/>
        </w:rPr>
        <w:t xml:space="preserve"> </w:t>
      </w:r>
      <w:r w:rsidR="00681FED">
        <w:rPr>
          <w:rFonts w:cs="Tahoma"/>
          <w:sz w:val="27"/>
          <w:szCs w:val="27"/>
        </w:rPr>
        <w:t>171</w:t>
      </w:r>
    </w:p>
    <w:p w:rsidR="003750C6" w:rsidRPr="00CC3BDF" w:rsidRDefault="00A27D31" w:rsidP="00266255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17470" w:rsidRPr="00B17470" w:rsidRDefault="00B17470" w:rsidP="00B17470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3750C6" w:rsidRPr="00CC3BDF" w:rsidRDefault="00B17470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</w:t>
      </w:r>
      <w:r w:rsidR="003750C6" w:rsidRPr="00CC3BDF">
        <w:rPr>
          <w:rFonts w:eastAsia="Times New Roman" w:cs="Times New Roman"/>
          <w:b/>
          <w:bCs/>
          <w:sz w:val="27"/>
          <w:szCs w:val="27"/>
        </w:rPr>
        <w:t xml:space="preserve">Об утверждении 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>Плана приватизации имущества муниципального образования «Катунинское» на 201</w:t>
      </w:r>
      <w:r w:rsidR="00266255">
        <w:rPr>
          <w:rFonts w:eastAsia="Times New Roman" w:cs="Times New Roman"/>
          <w:b/>
          <w:bCs/>
          <w:sz w:val="27"/>
          <w:szCs w:val="27"/>
        </w:rPr>
        <w:t>9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 xml:space="preserve"> год</w:t>
      </w:r>
      <w:r w:rsidRPr="00CC3BDF">
        <w:rPr>
          <w:rFonts w:eastAsia="Times New Roman" w:cs="Times New Roman"/>
          <w:b/>
          <w:bCs/>
          <w:sz w:val="27"/>
          <w:szCs w:val="27"/>
        </w:rPr>
        <w:t>»</w:t>
      </w:r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 w:rsidRPr="00CC3BDF">
        <w:rPr>
          <w:rFonts w:cs="Tahoma"/>
          <w:sz w:val="27"/>
          <w:szCs w:val="27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B17470" w:rsidRPr="00CC3BDF">
        <w:rPr>
          <w:rFonts w:cs="Tahoma"/>
          <w:sz w:val="27"/>
          <w:szCs w:val="27"/>
        </w:rPr>
        <w:t xml:space="preserve"> от 29.06.2012 г. № 122, </w:t>
      </w:r>
      <w:proofErr w:type="gramEnd"/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B17470" w:rsidRPr="00CC3BDF" w:rsidRDefault="00B17470" w:rsidP="00CC3BDF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Внести в Решение Совета депутатов муниципального образования «Катунинское» от 26.12.201</w:t>
      </w:r>
      <w:r w:rsidR="00266255">
        <w:rPr>
          <w:rFonts w:eastAsia="Times New Roman" w:cs="Times New Roman"/>
          <w:kern w:val="0"/>
          <w:sz w:val="27"/>
          <w:szCs w:val="27"/>
          <w:lang w:eastAsia="ru-RU" w:bidi="ar-SA"/>
        </w:rPr>
        <w:t>8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года № </w:t>
      </w:r>
      <w:r w:rsidR="00266255">
        <w:rPr>
          <w:rFonts w:eastAsia="Times New Roman" w:cs="Times New Roman"/>
          <w:kern w:val="0"/>
          <w:sz w:val="27"/>
          <w:szCs w:val="27"/>
          <w:lang w:eastAsia="ru-RU" w:bidi="ar-SA"/>
        </w:rPr>
        <w:t>148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CC3BDF">
        <w:rPr>
          <w:rFonts w:eastAsia="Times New Roman" w:cs="Times New Roman"/>
          <w:bCs/>
          <w:sz w:val="27"/>
          <w:szCs w:val="27"/>
        </w:rPr>
        <w:t>«Об утверждении Плана приватизации имущества муниципального образования «Катунинское» на 201</w:t>
      </w:r>
      <w:r w:rsidR="00266255">
        <w:rPr>
          <w:rFonts w:eastAsia="Times New Roman" w:cs="Times New Roman"/>
          <w:bCs/>
          <w:sz w:val="27"/>
          <w:szCs w:val="27"/>
        </w:rPr>
        <w:t>9</w:t>
      </w:r>
      <w:r w:rsidRPr="00CC3BDF">
        <w:rPr>
          <w:rFonts w:eastAsia="Times New Roman" w:cs="Times New Roman"/>
          <w:bCs/>
          <w:sz w:val="27"/>
          <w:szCs w:val="27"/>
        </w:rPr>
        <w:t xml:space="preserve"> год» 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следующие изменения и  дополнения:</w:t>
      </w:r>
    </w:p>
    <w:p w:rsidR="00B17470" w:rsidRPr="00CC3BDF" w:rsidRDefault="00B17470" w:rsidP="00CC3BDF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№ 1 «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>Прогнозный план приватизации муниципального имущества на 201</w:t>
      </w:r>
      <w:r w:rsidR="00266255">
        <w:rPr>
          <w:rFonts w:eastAsia="Calibri" w:cs="Times New Roman"/>
          <w:kern w:val="0"/>
          <w:sz w:val="27"/>
          <w:szCs w:val="27"/>
          <w:lang w:eastAsia="en-US" w:bidi="ar-SA"/>
        </w:rPr>
        <w:t>9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год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3750C6" w:rsidRPr="00CC3BDF" w:rsidRDefault="00FE0F9A" w:rsidP="00CC3BDF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Администрации муниципального образования «Катунинское» обеспечить реализацию прогнозного плана приватиз</w:t>
      </w:r>
      <w:r w:rsidR="006A4009" w:rsidRPr="00CC3BDF">
        <w:rPr>
          <w:rFonts w:cs="Tahoma"/>
          <w:sz w:val="27"/>
          <w:szCs w:val="27"/>
        </w:rPr>
        <w:t>ации муниципального имущества муниципального образования «Катунинское» на 201</w:t>
      </w:r>
      <w:r w:rsidR="00266255">
        <w:rPr>
          <w:rFonts w:cs="Tahoma"/>
          <w:sz w:val="27"/>
          <w:szCs w:val="27"/>
        </w:rPr>
        <w:t>9</w:t>
      </w:r>
      <w:r w:rsidR="006A4009" w:rsidRPr="00CC3BDF">
        <w:rPr>
          <w:rFonts w:cs="Tahoma"/>
          <w:sz w:val="27"/>
          <w:szCs w:val="27"/>
        </w:rPr>
        <w:t xml:space="preserve"> год.</w:t>
      </w:r>
    </w:p>
    <w:p w:rsidR="005C05A1" w:rsidRDefault="005C05A1" w:rsidP="005C05A1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A27D31" w:rsidRPr="00CC3BDF" w:rsidRDefault="001038FF" w:rsidP="00CC3BDF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4</w:t>
      </w:r>
      <w:r w:rsidR="006A4009" w:rsidRPr="00CC3BDF">
        <w:rPr>
          <w:rFonts w:cs="Tahoma"/>
          <w:sz w:val="27"/>
          <w:szCs w:val="27"/>
        </w:rPr>
        <w:t xml:space="preserve">. </w:t>
      </w:r>
      <w:r w:rsidR="0068695F" w:rsidRPr="00CC3BDF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68695F" w:rsidRPr="00CC3BDF" w:rsidRDefault="0068695F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В.В. </w:t>
            </w:r>
            <w:r w:rsidR="00D8702E" w:rsidRPr="00CC3BDF">
              <w:rPr>
                <w:color w:val="0A0808"/>
                <w:sz w:val="27"/>
                <w:szCs w:val="27"/>
              </w:rPr>
              <w:t xml:space="preserve">Кошко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Глава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p w:rsidR="003745B4" w:rsidRDefault="003745B4">
      <w:pPr>
        <w:jc w:val="right"/>
      </w:pPr>
    </w:p>
    <w:p w:rsidR="003745B4" w:rsidRDefault="003745B4">
      <w:pPr>
        <w:jc w:val="right"/>
      </w:pPr>
    </w:p>
    <w:p w:rsidR="003745B4" w:rsidRDefault="003745B4">
      <w:pPr>
        <w:jc w:val="right"/>
      </w:pPr>
    </w:p>
    <w:p w:rsidR="003745B4" w:rsidRDefault="003745B4">
      <w:pPr>
        <w:jc w:val="right"/>
      </w:pPr>
    </w:p>
    <w:p w:rsidR="003745B4" w:rsidRDefault="003745B4">
      <w:pPr>
        <w:jc w:val="right"/>
      </w:pPr>
    </w:p>
    <w:p w:rsidR="003745B4" w:rsidRDefault="003745B4" w:rsidP="003745B4">
      <w:pPr>
        <w:tabs>
          <w:tab w:val="left" w:pos="4020"/>
        </w:tabs>
        <w:jc w:val="right"/>
        <w:rPr>
          <w:rFonts w:cs="Times New Roman"/>
          <w:sz w:val="18"/>
          <w:szCs w:val="18"/>
        </w:rPr>
      </w:pPr>
      <w:bookmarkStart w:id="0" w:name="_GoBack"/>
      <w:r>
        <w:rPr>
          <w:rFonts w:cs="Times New Roman"/>
          <w:sz w:val="18"/>
          <w:szCs w:val="18"/>
        </w:rPr>
        <w:lastRenderedPageBreak/>
        <w:t>Приложение № 1</w:t>
      </w:r>
    </w:p>
    <w:p w:rsidR="003745B4" w:rsidRDefault="003745B4" w:rsidP="003745B4">
      <w:pPr>
        <w:tabs>
          <w:tab w:val="left" w:pos="4020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 решению Совета депутатов</w:t>
      </w:r>
    </w:p>
    <w:p w:rsidR="003745B4" w:rsidRDefault="003745B4" w:rsidP="003745B4">
      <w:pPr>
        <w:tabs>
          <w:tab w:val="left" w:pos="4020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МО «Катунинское»</w:t>
      </w:r>
    </w:p>
    <w:p w:rsidR="003745B4" w:rsidRDefault="003745B4" w:rsidP="003745B4">
      <w:pPr>
        <w:tabs>
          <w:tab w:val="left" w:pos="4020"/>
        </w:tabs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>от 22 мая 2019 г.  №</w:t>
      </w:r>
      <w:r>
        <w:rPr>
          <w:rFonts w:cs="Times New Roman"/>
        </w:rPr>
        <w:t xml:space="preserve"> 171</w:t>
      </w:r>
    </w:p>
    <w:p w:rsidR="003745B4" w:rsidRDefault="003745B4" w:rsidP="003745B4">
      <w:pPr>
        <w:tabs>
          <w:tab w:val="left" w:pos="4020"/>
        </w:tabs>
        <w:jc w:val="right"/>
        <w:rPr>
          <w:rFonts w:cs="Times New Roman"/>
        </w:rPr>
      </w:pPr>
    </w:p>
    <w:p w:rsidR="003745B4" w:rsidRDefault="003745B4" w:rsidP="003745B4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Прогнозный план приватизации муниципального имущества на 2019 год</w:t>
      </w:r>
    </w:p>
    <w:p w:rsidR="003745B4" w:rsidRDefault="003745B4" w:rsidP="003745B4">
      <w:pPr>
        <w:pStyle w:val="ae"/>
        <w:widowControl/>
        <w:numPr>
          <w:ilvl w:val="0"/>
          <w:numId w:val="4"/>
        </w:numPr>
        <w:suppressAutoHyphens w:val="0"/>
        <w:spacing w:after="200" w:line="276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Перечень муниципального имущества, которое планируется приватизировать:</w:t>
      </w:r>
    </w:p>
    <w:tbl>
      <w:tblPr>
        <w:tblW w:w="5258" w:type="pct"/>
        <w:tblInd w:w="-601" w:type="dxa"/>
        <w:tblLook w:val="04A0" w:firstRow="1" w:lastRow="0" w:firstColumn="1" w:lastColumn="0" w:noHBand="0" w:noVBand="1"/>
      </w:tblPr>
      <w:tblGrid>
        <w:gridCol w:w="545"/>
        <w:gridCol w:w="3960"/>
        <w:gridCol w:w="1864"/>
        <w:gridCol w:w="1778"/>
        <w:gridCol w:w="2514"/>
      </w:tblGrid>
      <w:tr w:rsidR="003745B4" w:rsidTr="003745B4">
        <w:trPr>
          <w:trHeight w:val="5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745B4" w:rsidRDefault="003745B4">
            <w:pPr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Объект</w:t>
            </w:r>
          </w:p>
          <w:p w:rsidR="003745B4" w:rsidRDefault="003745B4">
            <w:pPr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приватизации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Адрес объекта приватизации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5B4" w:rsidRDefault="003745B4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3745B4" w:rsidRDefault="003745B4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Краткая характеристика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5B4" w:rsidRDefault="003745B4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Предполагаемые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br/>
              <w:t>сроки приватизации</w:t>
            </w:r>
          </w:p>
        </w:tc>
      </w:tr>
      <w:tr w:rsidR="003745B4" w:rsidTr="003745B4">
        <w:trPr>
          <w:trHeight w:val="294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/д комендатура, общей площадью 448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кадастровый номер 29:16:240601:1874, в комплексе с земельным участком, кадастровый номер 29:16:240601:61, площадью 3243 кв. м., расположенный по адресу: Архангельская область, Приморский район, муниципальное образование «Катунинское», поселок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5B4" w:rsidRDefault="003745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745B4" w:rsidRDefault="003745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745B4" w:rsidRDefault="003745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745B4" w:rsidRDefault="003745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Архангельская область,</w:t>
            </w:r>
          </w:p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5B4" w:rsidRDefault="003745B4">
            <w:pPr>
              <w:jc w:val="center"/>
              <w:rPr>
                <w:rFonts w:cs="Times New Roman"/>
              </w:rPr>
            </w:pPr>
          </w:p>
          <w:p w:rsidR="003745B4" w:rsidRDefault="003745B4">
            <w:pPr>
              <w:jc w:val="center"/>
              <w:rPr>
                <w:rFonts w:cs="Times New Roman"/>
              </w:rPr>
            </w:pPr>
          </w:p>
          <w:p w:rsidR="003745B4" w:rsidRDefault="003745B4">
            <w:pPr>
              <w:jc w:val="center"/>
              <w:rPr>
                <w:rFonts w:cs="Times New Roman"/>
              </w:rPr>
            </w:pPr>
          </w:p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B4" w:rsidRDefault="003745B4">
            <w:pPr>
              <w:jc w:val="center"/>
              <w:rPr>
                <w:rFonts w:cs="Times New Roman"/>
              </w:rPr>
            </w:pPr>
          </w:p>
          <w:p w:rsidR="003745B4" w:rsidRDefault="003745B4">
            <w:pPr>
              <w:jc w:val="center"/>
              <w:rPr>
                <w:rFonts w:cs="Times New Roman"/>
              </w:rPr>
            </w:pPr>
          </w:p>
          <w:p w:rsidR="003745B4" w:rsidRDefault="003745B4">
            <w:pPr>
              <w:jc w:val="center"/>
              <w:rPr>
                <w:rFonts w:cs="Times New Roman"/>
              </w:rPr>
            </w:pPr>
          </w:p>
          <w:p w:rsidR="003745B4" w:rsidRDefault="003745B4">
            <w:pPr>
              <w:jc w:val="center"/>
              <w:rPr>
                <w:rFonts w:cs="Times New Roman"/>
              </w:rPr>
            </w:pPr>
          </w:p>
          <w:p w:rsidR="003745B4" w:rsidRDefault="003745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1-4 квартал 2019 года</w:t>
            </w:r>
          </w:p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745B4" w:rsidTr="003745B4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Аэродромная плита марки ПАГ-18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Архангельская область, 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52 шт. </w:t>
            </w:r>
          </w:p>
          <w:p w:rsidR="003745B4" w:rsidRDefault="003745B4">
            <w:pPr>
              <w:spacing w:after="2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Продажа на условиях самовывоза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5B4" w:rsidRDefault="003745B4">
            <w:pPr>
              <w:spacing w:after="2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1-2 квартал 2019 года</w:t>
            </w:r>
          </w:p>
        </w:tc>
      </w:tr>
      <w:tr w:rsidR="003745B4" w:rsidTr="003745B4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Здание котельной с оборудованием (24 ед.) общей площадью 555,4 кв. м и земельный участок площадью 2000 кв. 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расположенного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 адресу: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Архангельская обл., Приморский р-н, МО  Катунинское", 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д.14, а также сооружений коммунального хозяйства (тепловые сети, протяжённостью 663 м, расположенного по адресу: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Архангельская область, Приморский район, МО «Катунинское», поселок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; сети горячего водоснабжения 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протяжённостью 1 450 м, расположенного по адресу: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Архангельская область, Приморский муниципальный район, сельское поселение Катунинское, поселок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Архангельская область, </w:t>
            </w:r>
          </w:p>
          <w:p w:rsidR="003745B4" w:rsidRDefault="003745B4">
            <w:pPr>
              <w:spacing w:after="20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Беломорье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 14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2-3 квартал 2019 года</w:t>
            </w:r>
          </w:p>
        </w:tc>
      </w:tr>
      <w:bookmarkEnd w:id="0"/>
      <w:tr w:rsidR="003745B4" w:rsidTr="003745B4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общей площадью 2118,4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кадастровый номер 29:16:240601:231, в комплексе с земельным участком, кадастровый номер 29:16:240601:4357, площадью 1297+/-13 кв. м., расположенный по адресу: Архангельская область, Приморский район, 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Катунино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 Советская, д. 37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Архангельская область,</w:t>
            </w:r>
          </w:p>
          <w:p w:rsidR="003745B4" w:rsidRDefault="003745B4">
            <w:pPr>
              <w:spacing w:after="20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Катунино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 Советская, д. 37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5B4" w:rsidRDefault="003745B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2 -3 квартал 2019</w:t>
            </w:r>
          </w:p>
        </w:tc>
      </w:tr>
    </w:tbl>
    <w:p w:rsidR="003745B4" w:rsidRDefault="003745B4" w:rsidP="003745B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745B4" w:rsidRDefault="003745B4">
      <w:pPr>
        <w:jc w:val="right"/>
      </w:pPr>
    </w:p>
    <w:sectPr w:rsidR="003745B4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9F" w:rsidRDefault="00CF799F" w:rsidP="009B5250">
      <w:r>
        <w:separator/>
      </w:r>
    </w:p>
  </w:endnote>
  <w:endnote w:type="continuationSeparator" w:id="0">
    <w:p w:rsidR="00CF799F" w:rsidRDefault="00CF799F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9F" w:rsidRDefault="00CF799F" w:rsidP="009B5250">
      <w:r>
        <w:separator/>
      </w:r>
    </w:p>
  </w:footnote>
  <w:footnote w:type="continuationSeparator" w:id="0">
    <w:p w:rsidR="00CF799F" w:rsidRDefault="00CF799F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D7F7A"/>
    <w:rsid w:val="000E1428"/>
    <w:rsid w:val="000F562A"/>
    <w:rsid w:val="001038FF"/>
    <w:rsid w:val="001823EA"/>
    <w:rsid w:val="001C0A0A"/>
    <w:rsid w:val="00266255"/>
    <w:rsid w:val="002F57DA"/>
    <w:rsid w:val="002F5D34"/>
    <w:rsid w:val="00325F4A"/>
    <w:rsid w:val="00354156"/>
    <w:rsid w:val="003745B4"/>
    <w:rsid w:val="003750C6"/>
    <w:rsid w:val="003A753C"/>
    <w:rsid w:val="00432CF3"/>
    <w:rsid w:val="00471CC5"/>
    <w:rsid w:val="0048352B"/>
    <w:rsid w:val="004C7448"/>
    <w:rsid w:val="004E23F1"/>
    <w:rsid w:val="00571276"/>
    <w:rsid w:val="005C05A1"/>
    <w:rsid w:val="005E6C97"/>
    <w:rsid w:val="00681FED"/>
    <w:rsid w:val="0068695F"/>
    <w:rsid w:val="006A4009"/>
    <w:rsid w:val="006A41F2"/>
    <w:rsid w:val="007117BA"/>
    <w:rsid w:val="00766203"/>
    <w:rsid w:val="007C0A13"/>
    <w:rsid w:val="007D2F3B"/>
    <w:rsid w:val="0086072E"/>
    <w:rsid w:val="008A6D71"/>
    <w:rsid w:val="008E56A4"/>
    <w:rsid w:val="0090208C"/>
    <w:rsid w:val="00917B20"/>
    <w:rsid w:val="00933DAE"/>
    <w:rsid w:val="009B5250"/>
    <w:rsid w:val="009C15DC"/>
    <w:rsid w:val="009F7110"/>
    <w:rsid w:val="00A00CC9"/>
    <w:rsid w:val="00A27D31"/>
    <w:rsid w:val="00A933D5"/>
    <w:rsid w:val="00B17470"/>
    <w:rsid w:val="00B20997"/>
    <w:rsid w:val="00B342B9"/>
    <w:rsid w:val="00B47685"/>
    <w:rsid w:val="00B5346D"/>
    <w:rsid w:val="00BB2CE5"/>
    <w:rsid w:val="00BF64DD"/>
    <w:rsid w:val="00C4596C"/>
    <w:rsid w:val="00CA4B0A"/>
    <w:rsid w:val="00CC3BDF"/>
    <w:rsid w:val="00CF799F"/>
    <w:rsid w:val="00D3589E"/>
    <w:rsid w:val="00D8702E"/>
    <w:rsid w:val="00DC5361"/>
    <w:rsid w:val="00DE6132"/>
    <w:rsid w:val="00E82F3F"/>
    <w:rsid w:val="00E9062A"/>
    <w:rsid w:val="00ED56D8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14</cp:revision>
  <cp:lastPrinted>2019-03-12T08:55:00Z</cp:lastPrinted>
  <dcterms:created xsi:type="dcterms:W3CDTF">2018-04-25T12:21:00Z</dcterms:created>
  <dcterms:modified xsi:type="dcterms:W3CDTF">2019-07-01T14:46:00Z</dcterms:modified>
</cp:coreProperties>
</file>